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7715F" w14:textId="2BA1FF71" w:rsidR="00030D56" w:rsidRPr="00062791" w:rsidRDefault="00030D56" w:rsidP="00030D56">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w:t>
      </w:r>
      <w:r>
        <w:rPr>
          <w:rFonts w:ascii="Arial" w:hAnsi="Arial" w:cs="Arial"/>
          <w:b/>
          <w:bCs/>
          <w:sz w:val="22"/>
          <w:szCs w:val="22"/>
        </w:rPr>
        <w:t>6</w:t>
      </w:r>
      <w:r w:rsidR="0088414B">
        <w:rPr>
          <w:rFonts w:ascii="Arial" w:hAnsi="Arial" w:cs="Arial"/>
          <w:b/>
          <w:bCs/>
          <w:sz w:val="22"/>
          <w:szCs w:val="22"/>
        </w:rPr>
        <w:t>-bis</w:t>
      </w:r>
      <w:r>
        <w:rPr>
          <w:rFonts w:ascii="Arial" w:hAnsi="Arial" w:cs="Arial"/>
          <w:b/>
          <w:bCs/>
          <w:sz w:val="22"/>
          <w:szCs w:val="22"/>
        </w:rPr>
        <w:t xml:space="preserve">                                                                               </w:t>
      </w:r>
      <w:r w:rsidRPr="00062791">
        <w:rPr>
          <w:rFonts w:ascii="Arial" w:hAnsi="Arial" w:cs="Arial"/>
          <w:b/>
          <w:bCs/>
          <w:sz w:val="22"/>
          <w:szCs w:val="22"/>
        </w:rPr>
        <w:t>R1-</w:t>
      </w:r>
      <w:r>
        <w:rPr>
          <w:rFonts w:ascii="Arial" w:hAnsi="Arial" w:cs="Arial"/>
          <w:b/>
          <w:bCs/>
          <w:sz w:val="22"/>
          <w:szCs w:val="22"/>
        </w:rPr>
        <w:t>24</w:t>
      </w:r>
      <w:r w:rsidR="00AA3700">
        <w:rPr>
          <w:rFonts w:ascii="Arial" w:hAnsi="Arial" w:cs="Arial"/>
          <w:b/>
          <w:bCs/>
          <w:sz w:val="22"/>
          <w:szCs w:val="22"/>
        </w:rPr>
        <w:t>02870</w:t>
      </w:r>
    </w:p>
    <w:bookmarkEnd w:id="0"/>
    <w:p w14:paraId="5DAF1876" w14:textId="77777777" w:rsidR="0088414B" w:rsidRPr="005F340C" w:rsidRDefault="0088414B" w:rsidP="0088414B">
      <w:pPr>
        <w:tabs>
          <w:tab w:val="center" w:pos="4536"/>
          <w:tab w:val="right" w:pos="9072"/>
        </w:tabs>
        <w:rPr>
          <w:rFonts w:ascii="Arial" w:eastAsia="MS Mincho" w:hAnsi="Arial" w:cs="Arial"/>
          <w:b/>
          <w:bCs/>
          <w:sz w:val="22"/>
          <w:szCs w:val="22"/>
          <w:lang w:val="en-GB" w:eastAsia="ja-JP"/>
        </w:rPr>
      </w:pPr>
      <w:r w:rsidRPr="005F340C">
        <w:rPr>
          <w:rFonts w:ascii="Arial" w:eastAsia="MS Mincho" w:hAnsi="Arial" w:cs="Arial"/>
          <w:b/>
          <w:bCs/>
          <w:sz w:val="22"/>
          <w:szCs w:val="22"/>
          <w:lang w:val="en-GB" w:eastAsia="ja-JP"/>
        </w:rPr>
        <w:t>Changsha, Hunan Province, China, April 15</w:t>
      </w:r>
      <w:r w:rsidRPr="005F340C">
        <w:rPr>
          <w:rFonts w:ascii="Arial" w:eastAsia="MS Mincho" w:hAnsi="Arial" w:cs="Arial" w:hint="eastAsia"/>
          <w:b/>
          <w:bCs/>
          <w:sz w:val="22"/>
          <w:szCs w:val="22"/>
          <w:vertAlign w:val="superscript"/>
          <w:lang w:val="en-GB" w:eastAsia="ja-JP"/>
        </w:rPr>
        <w:t>th</w:t>
      </w:r>
      <w:r w:rsidRPr="005F340C">
        <w:rPr>
          <w:rFonts w:ascii="Arial" w:eastAsia="MS Mincho" w:hAnsi="Arial" w:cs="Arial"/>
          <w:b/>
          <w:bCs/>
          <w:sz w:val="22"/>
          <w:szCs w:val="22"/>
          <w:lang w:val="en-GB" w:eastAsia="ja-JP"/>
        </w:rPr>
        <w:t xml:space="preserve"> – 19</w:t>
      </w:r>
      <w:r w:rsidRPr="005F340C">
        <w:rPr>
          <w:rFonts w:ascii="Arial" w:eastAsia="MS Mincho" w:hAnsi="Arial" w:cs="Arial" w:hint="eastAsia"/>
          <w:b/>
          <w:bCs/>
          <w:sz w:val="22"/>
          <w:szCs w:val="22"/>
          <w:vertAlign w:val="superscript"/>
          <w:lang w:val="en-GB" w:eastAsia="ja-JP"/>
        </w:rPr>
        <w:t>t</w:t>
      </w:r>
      <w:r w:rsidRPr="005F340C">
        <w:rPr>
          <w:rFonts w:ascii="Arial" w:eastAsia="MS Mincho" w:hAnsi="Arial" w:cs="Arial"/>
          <w:b/>
          <w:bCs/>
          <w:sz w:val="22"/>
          <w:szCs w:val="22"/>
          <w:vertAlign w:val="superscript"/>
          <w:lang w:val="en-GB" w:eastAsia="ja-JP"/>
        </w:rPr>
        <w:t>h</w:t>
      </w:r>
      <w:r w:rsidRPr="005F340C">
        <w:rPr>
          <w:rFonts w:ascii="Arial" w:eastAsia="MS Mincho" w:hAnsi="Arial" w:cs="Arial"/>
          <w:b/>
          <w:bCs/>
          <w:sz w:val="22"/>
          <w:szCs w:val="22"/>
          <w:lang w:val="en-GB" w:eastAsia="ja-JP"/>
        </w:rPr>
        <w:t>, 2024</w:t>
      </w:r>
    </w:p>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38C693E" w:rsidR="00B23EB7" w:rsidRPr="00F43180" w:rsidRDefault="00B23EB7" w:rsidP="00B23EB7">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1FD6E017" w:rsidR="00B23EB7" w:rsidRPr="00F43180" w:rsidRDefault="00B23EB7" w:rsidP="00491052">
      <w:pPr>
        <w:pStyle w:val="3GPPHeader"/>
        <w:tabs>
          <w:tab w:val="left" w:pos="1669"/>
        </w:tabs>
      </w:pPr>
      <w:r w:rsidRPr="00F43180">
        <w:t>Title:</w:t>
      </w:r>
      <w:r w:rsidRPr="00F43180">
        <w:tab/>
      </w:r>
      <w:r w:rsidR="0088414B">
        <w:t>On AI/ML for P</w:t>
      </w:r>
      <w:r w:rsidR="00030D56" w:rsidRPr="00030D56">
        <w:t xml:space="preserve">ositioning </w:t>
      </w:r>
      <w:r w:rsidR="0088414B">
        <w:t>A</w:t>
      </w:r>
      <w:r w:rsidR="00030D56" w:rsidRPr="00030D56">
        <w:t xml:space="preserve">ccuracy </w:t>
      </w:r>
      <w:r w:rsidR="0088414B">
        <w:t>E</w:t>
      </w:r>
      <w:r w:rsidR="00030D56" w:rsidRPr="00030D56">
        <w:t>nhancement</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71A6E75"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sidR="005E61D6">
        <w:rPr>
          <w:sz w:val="22"/>
          <w:szCs w:val="22"/>
        </w:rPr>
        <w:t xml:space="preserve"> </w:t>
      </w:r>
      <w:r w:rsidR="005E61D6" w:rsidRPr="002D41A0">
        <w:rPr>
          <w:sz w:val="22"/>
          <w:szCs w:val="22"/>
        </w:rPr>
        <w:t>the</w:t>
      </w:r>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B6BFF">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pPr>
        <w:pStyle w:val="ListParagraph"/>
        <w:numPr>
          <w:ilvl w:val="0"/>
          <w:numId w:val="7"/>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pPr>
        <w:pStyle w:val="ListParagraph"/>
        <w:numPr>
          <w:ilvl w:val="1"/>
          <w:numId w:val="7"/>
        </w:numPr>
        <w:ind w:leftChars="0"/>
        <w:rPr>
          <w:bCs/>
          <w:sz w:val="22"/>
          <w:szCs w:val="22"/>
        </w:rPr>
      </w:pPr>
      <w:r w:rsidRPr="00030D56">
        <w:rPr>
          <w:bCs/>
          <w:sz w:val="22"/>
          <w:szCs w:val="22"/>
        </w:rPr>
        <w:t>Direct AI/ML positioning:</w:t>
      </w:r>
    </w:p>
    <w:p w14:paraId="723FCA35" w14:textId="77777777"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pPr>
        <w:pStyle w:val="ListParagraph"/>
        <w:numPr>
          <w:ilvl w:val="1"/>
          <w:numId w:val="7"/>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pPr>
        <w:pStyle w:val="ListParagraph"/>
        <w:numPr>
          <w:ilvl w:val="1"/>
          <w:numId w:val="7"/>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pPr>
        <w:pStyle w:val="ListParagraph"/>
        <w:numPr>
          <w:ilvl w:val="1"/>
          <w:numId w:val="7"/>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pPr>
        <w:pStyle w:val="ListParagraph"/>
        <w:numPr>
          <w:ilvl w:val="1"/>
          <w:numId w:val="7"/>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0BB288A0" w14:textId="6D6DEE5A" w:rsidR="00DD10ED" w:rsidRDefault="00030D56" w:rsidP="00DD10ED">
      <w:pPr>
        <w:rPr>
          <w:sz w:val="22"/>
          <w:szCs w:val="22"/>
        </w:rPr>
      </w:pPr>
      <w:r>
        <w:rPr>
          <w:sz w:val="22"/>
          <w:szCs w:val="22"/>
        </w:rPr>
        <w:t>In this paper, we provide our views on Rel-19 AI/ML positioning</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0AB1B8D3" w14:textId="2056FA2C" w:rsidR="00840777" w:rsidRDefault="00840777" w:rsidP="00840777">
      <w:pPr>
        <w:pStyle w:val="Heading2"/>
      </w:pPr>
      <w:r>
        <w:t xml:space="preserve">Sample-based vs path-based measurements for model </w:t>
      </w:r>
      <w:proofErr w:type="gramStart"/>
      <w:r>
        <w:t>input</w:t>
      </w:r>
      <w:proofErr w:type="gramEnd"/>
      <w:r>
        <w:t xml:space="preserve"> </w:t>
      </w:r>
    </w:p>
    <w:p w14:paraId="3A3DCB09" w14:textId="62694556" w:rsidR="005E61D6" w:rsidRPr="005E61D6" w:rsidRDefault="005E61D6" w:rsidP="005E61D6">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6DADFEAA" w14:textId="77777777" w:rsidTr="00840777">
        <w:tc>
          <w:tcPr>
            <w:tcW w:w="9010" w:type="dxa"/>
          </w:tcPr>
          <w:p w14:paraId="3CF174CB" w14:textId="77777777" w:rsidR="00840777" w:rsidRPr="005E61D6" w:rsidRDefault="00840777" w:rsidP="00840777">
            <w:pPr>
              <w:rPr>
                <w:rFonts w:eastAsia="DengXian"/>
                <w:highlight w:val="green"/>
              </w:rPr>
            </w:pPr>
            <w:r w:rsidRPr="005E61D6">
              <w:rPr>
                <w:rFonts w:eastAsia="DengXian"/>
                <w:highlight w:val="green"/>
              </w:rPr>
              <w:t>Agreement</w:t>
            </w:r>
          </w:p>
          <w:p w14:paraId="161A6671" w14:textId="77777777" w:rsidR="00840777" w:rsidRPr="005E61D6" w:rsidRDefault="00840777" w:rsidP="00840777">
            <w:r w:rsidRPr="005E61D6">
              <w:t>In Rel-19 AI/ML based positioning, regarding the time domain channel measurements, RAN1 investigate the following alternatives:</w:t>
            </w:r>
          </w:p>
          <w:p w14:paraId="0DD8B69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Alternative (a).  Sample-based measurements, where the timing information is an integer multiple of sampling periods. </w:t>
            </w:r>
          </w:p>
          <w:p w14:paraId="4DE1D23D"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Alternative (b).  Path-based measurements, where the timing information is </w:t>
            </w:r>
            <w:r w:rsidRPr="005E61D6">
              <w:rPr>
                <w:rFonts w:ascii="Times New Roman" w:hAnsi="Times New Roman"/>
                <w:sz w:val="24"/>
              </w:rPr>
              <w:lastRenderedPageBreak/>
              <w:t>according to the detected path timing and may not be an integer multiple of sampling periods.</w:t>
            </w:r>
          </w:p>
          <w:p w14:paraId="6B4B5303" w14:textId="77777777" w:rsidR="00840777" w:rsidRPr="005E61D6" w:rsidRDefault="00840777" w:rsidP="00840777">
            <w:r w:rsidRPr="005E61D6">
              <w:t>The issues to be studied include, but not limited to, the following:</w:t>
            </w:r>
          </w:p>
          <w:p w14:paraId="43BC86A9" w14:textId="77777777" w:rsidR="00840777" w:rsidRPr="005E61D6" w:rsidRDefault="00840777">
            <w:pPr>
              <w:pStyle w:val="ListParagraph"/>
              <w:widowControl w:val="0"/>
              <w:numPr>
                <w:ilvl w:val="3"/>
                <w:numId w:val="20"/>
              </w:numPr>
              <w:ind w:leftChars="0" w:left="720"/>
              <w:rPr>
                <w:rFonts w:ascii="Times New Roman" w:hAnsi="Times New Roman"/>
                <w:sz w:val="24"/>
              </w:rPr>
            </w:pPr>
            <w:proofErr w:type="spellStart"/>
            <w:r w:rsidRPr="005E61D6">
              <w:rPr>
                <w:rFonts w:ascii="Times New Roman" w:hAnsi="Times New Roman"/>
                <w:sz w:val="24"/>
              </w:rPr>
              <w:t>Tradeoff</w:t>
            </w:r>
            <w:proofErr w:type="spellEnd"/>
            <w:r w:rsidRPr="005E61D6">
              <w:rPr>
                <w:rFonts w:ascii="Times New Roman" w:hAnsi="Times New Roman"/>
                <w:sz w:val="24"/>
              </w:rPr>
              <w:t xml:space="preserve"> of positioning accuracy and </w:t>
            </w:r>
            <w:proofErr w:type="spellStart"/>
            <w:r w:rsidRPr="005E61D6">
              <w:rPr>
                <w:rFonts w:ascii="Times New Roman" w:hAnsi="Times New Roman"/>
                <w:sz w:val="24"/>
              </w:rPr>
              <w:t>signaling</w:t>
            </w:r>
            <w:proofErr w:type="spellEnd"/>
            <w:r w:rsidRPr="005E61D6">
              <w:rPr>
                <w:rFonts w:ascii="Times New Roman" w:hAnsi="Times New Roman"/>
                <w:sz w:val="24"/>
              </w:rPr>
              <w:t xml:space="preserve"> overhead</w:t>
            </w:r>
          </w:p>
          <w:p w14:paraId="3286E2E1"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Impact and necessary details of gNB/UE implementation to obtain the channel measurement values. </w:t>
            </w:r>
          </w:p>
          <w:p w14:paraId="7BBA9146"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Whether the same Alternative(s) applies to all cases</w:t>
            </w:r>
            <w:r w:rsidRPr="005E61D6">
              <w:rPr>
                <w:rFonts w:ascii="Times New Roman" w:hAnsi="Times New Roman"/>
                <w:sz w:val="24"/>
                <w:lang w:val="en-US"/>
              </w:rPr>
              <w:t xml:space="preserve"> </w:t>
            </w:r>
            <w:r w:rsidRPr="005E61D6">
              <w:rPr>
                <w:rFonts w:ascii="Times New Roman" w:hAnsi="Times New Roman"/>
                <w:sz w:val="24"/>
              </w:rPr>
              <w:t>or not</w:t>
            </w:r>
          </w:p>
          <w:p w14:paraId="3F642BD5"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Applicability and necessity of specifying the Alternative(s) to different </w:t>
            </w:r>
            <w:proofErr w:type="gramStart"/>
            <w:r w:rsidRPr="005E61D6">
              <w:rPr>
                <w:rFonts w:ascii="Times New Roman" w:hAnsi="Times New Roman"/>
                <w:sz w:val="24"/>
              </w:rPr>
              <w:t>cases</w:t>
            </w:r>
            <w:proofErr w:type="gramEnd"/>
          </w:p>
          <w:p w14:paraId="00F2588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Note: different sub-cases may have different issues. </w:t>
            </w:r>
          </w:p>
          <w:p w14:paraId="6C3B1E30" w14:textId="77777777" w:rsidR="00840777" w:rsidRPr="005E61D6" w:rsidRDefault="00840777" w:rsidP="00840777">
            <w:r w:rsidRPr="005E61D6">
              <w:t>Note: In addition to timing information, the components for the channel measurement for model input may also include power and potentially phase. To provide the type of the channel measurement in their investigation.</w:t>
            </w:r>
          </w:p>
          <w:p w14:paraId="4D0FAEB4" w14:textId="77777777" w:rsidR="00840777" w:rsidRDefault="00840777" w:rsidP="00840777"/>
        </w:tc>
      </w:tr>
    </w:tbl>
    <w:p w14:paraId="481489D4" w14:textId="77777777" w:rsidR="005E61D6" w:rsidRDefault="005E61D6" w:rsidP="00840777"/>
    <w:p w14:paraId="1E0E16EB" w14:textId="6671DE4A" w:rsidR="005E61D6" w:rsidRDefault="005E61D6" w:rsidP="00840777">
      <w:r>
        <w:t>The following table captures the performance of direct AI/ML based positioning by comparing sample-based and path-based feedback for CIR, PDP and DP model input</w:t>
      </w:r>
      <w:r w:rsidR="00C62C4E">
        <w:t xml:space="preserve"> at 100 MHz and 20 </w:t>
      </w:r>
      <w:proofErr w:type="spellStart"/>
      <w:r w:rsidR="00C62C4E">
        <w:t>MHz.</w:t>
      </w:r>
      <w:proofErr w:type="spellEnd"/>
      <w:r w:rsidR="00C62C4E">
        <w:t xml:space="preserve"> </w:t>
      </w:r>
    </w:p>
    <w:p w14:paraId="02A432BD" w14:textId="77777777" w:rsidR="005E61D6" w:rsidRDefault="005E61D6" w:rsidP="00840777"/>
    <w:p w14:paraId="544732A1" w14:textId="230B4975" w:rsidR="00701BD8" w:rsidRPr="00BB1628" w:rsidRDefault="00701BD8" w:rsidP="00DB6BFF">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1</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proofErr w:type="gramStart"/>
      <w:r w:rsidRPr="00AC5DA9">
        <w:t xml:space="preserve">with </w:t>
      </w:r>
      <w:r w:rsidRPr="0034040F">
        <w:rPr>
          <w:color w:val="FF0000"/>
        </w:rPr>
        <w:t xml:space="preserve"> CNN</w:t>
      </w:r>
      <w:proofErr w:type="gramEnd"/>
      <w:r w:rsidRPr="0034040F">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 xml:space="preserve">Bandwidth = </w:t>
      </w:r>
      <w:r>
        <w:rPr>
          <w:color w:val="FF0000"/>
        </w:rPr>
        <w:t xml:space="preserve">100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172892CB" w14:textId="530E68ED" w:rsidTr="00701BD8">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A6E35B6"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010F753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490F85C2"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38B3CB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3FA52A99"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E5FFBA2"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3455DB5"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6BA3E2BC" w14:textId="77777777" w:rsidR="00701BD8" w:rsidRDefault="00701BD8" w:rsidP="002B6AF3">
            <w:pPr>
              <w:rPr>
                <w:b/>
                <w:color w:val="000000" w:themeColor="text1"/>
                <w:sz w:val="16"/>
                <w:szCs w:val="16"/>
              </w:rPr>
            </w:pPr>
          </w:p>
          <w:p w14:paraId="3323C545" w14:textId="77777777" w:rsidR="00701BD8" w:rsidRPr="00701BD8" w:rsidRDefault="00701BD8" w:rsidP="00701BD8">
            <w:pPr>
              <w:rPr>
                <w:sz w:val="16"/>
                <w:szCs w:val="16"/>
              </w:rPr>
            </w:pPr>
          </w:p>
          <w:p w14:paraId="6A2F41E5" w14:textId="77777777" w:rsidR="00701BD8" w:rsidRPr="00701BD8" w:rsidRDefault="00701BD8" w:rsidP="00701BD8">
            <w:pPr>
              <w:rPr>
                <w:sz w:val="16"/>
                <w:szCs w:val="16"/>
              </w:rPr>
            </w:pPr>
          </w:p>
          <w:p w14:paraId="42526B66" w14:textId="77777777" w:rsidR="00701BD8" w:rsidRDefault="00701BD8" w:rsidP="00701BD8">
            <w:pPr>
              <w:rPr>
                <w:b/>
                <w:color w:val="000000" w:themeColor="text1"/>
                <w:sz w:val="16"/>
                <w:szCs w:val="16"/>
              </w:rPr>
            </w:pPr>
          </w:p>
          <w:p w14:paraId="6ADC34EC" w14:textId="75DA5043" w:rsidR="00701BD8" w:rsidRPr="00701BD8" w:rsidRDefault="00701BD8" w:rsidP="00701BD8">
            <w:pPr>
              <w:rPr>
                <w:sz w:val="16"/>
                <w:szCs w:val="16"/>
              </w:rPr>
            </w:pPr>
            <w:r>
              <w:rPr>
                <w:sz w:val="16"/>
                <w:szCs w:val="16"/>
              </w:rPr>
              <w:t>Comments</w:t>
            </w:r>
          </w:p>
        </w:tc>
      </w:tr>
      <w:tr w:rsidR="00701BD8" w:rsidRPr="00BB1628" w14:paraId="06E135EF" w14:textId="1CE71FFF" w:rsidTr="00701BD8">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942568"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06BBEFA"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08A5F80"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077E93E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1DFC0B9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69563696"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B790D4F"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5E0049FE"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4C237B40"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083C2843"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69C34071" w14:textId="77777777" w:rsidR="00701BD8" w:rsidRPr="00701BD8" w:rsidRDefault="00701BD8" w:rsidP="002B6AF3">
            <w:pPr>
              <w:rPr>
                <w:color w:val="000000" w:themeColor="text1"/>
                <w:sz w:val="16"/>
                <w:szCs w:val="16"/>
              </w:rPr>
            </w:pPr>
          </w:p>
        </w:tc>
      </w:tr>
      <w:tr w:rsidR="00701BD8" w14:paraId="53955760" w14:textId="028C21D8"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8DED005" w14:textId="77777777" w:rsidR="00701BD8" w:rsidRPr="00701BD8" w:rsidRDefault="00701BD8" w:rsidP="002B6AF3">
            <w:pPr>
              <w:rPr>
                <w:color w:val="000000" w:themeColor="text1"/>
                <w:sz w:val="16"/>
                <w:szCs w:val="16"/>
              </w:rPr>
            </w:pPr>
            <w:r w:rsidRPr="00701BD8">
              <w:rPr>
                <w:color w:val="000000" w:themeColor="text1"/>
                <w:sz w:val="16"/>
                <w:szCs w:val="16"/>
              </w:rPr>
              <w:t>CIR</w:t>
            </w:r>
          </w:p>
          <w:p w14:paraId="71A0C35E" w14:textId="6383C0D7" w:rsidR="00701BD8" w:rsidRPr="00701BD8" w:rsidRDefault="00701BD8" w:rsidP="002B6AF3">
            <w:pPr>
              <w:rPr>
                <w:color w:val="000000" w:themeColor="text1"/>
                <w:sz w:val="16"/>
                <w:szCs w:val="16"/>
              </w:rPr>
            </w:pPr>
            <w:r w:rsidRPr="00701BD8">
              <w:rPr>
                <w:color w:val="000000" w:themeColor="text1"/>
                <w:sz w:val="16"/>
                <w:szCs w:val="16"/>
              </w:rPr>
              <w:t>Sample</w:t>
            </w:r>
          </w:p>
          <w:p w14:paraId="66DEFA26" w14:textId="77777777" w:rsidR="00701BD8" w:rsidRPr="00701BD8" w:rsidRDefault="00701BD8"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132F75B3" w14:textId="77777777" w:rsidR="00701BD8" w:rsidRPr="00701BD8" w:rsidRDefault="00701BD8" w:rsidP="002B6AF3">
            <w:pPr>
              <w:rPr>
                <w:sz w:val="16"/>
                <w:szCs w:val="16"/>
              </w:rPr>
            </w:pPr>
            <w:r w:rsidRPr="00701BD8">
              <w:rPr>
                <w:sz w:val="16"/>
                <w:szCs w:val="16"/>
              </w:rPr>
              <w:t>UE coordinates</w:t>
            </w:r>
          </w:p>
          <w:p w14:paraId="1EC30B1A" w14:textId="77777777" w:rsidR="00701BD8" w:rsidRPr="00701BD8" w:rsidRDefault="00701BD8" w:rsidP="002B6AF3">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B8DAB54" w14:textId="77777777" w:rsidR="00701BD8" w:rsidRPr="00701BD8" w:rsidRDefault="00701BD8"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4F288E9" w14:textId="77777777" w:rsidR="00701BD8" w:rsidRPr="00701BD8" w:rsidRDefault="00701BD8" w:rsidP="002B6AF3">
            <w:pPr>
              <w:rPr>
                <w:sz w:val="16"/>
                <w:szCs w:val="16"/>
              </w:rPr>
            </w:pPr>
            <w:r w:rsidRPr="00701BD8">
              <w:rPr>
                <w:sz w:val="16"/>
                <w:szCs w:val="16"/>
              </w:rPr>
              <w:t>Drop 1</w:t>
            </w:r>
          </w:p>
        </w:tc>
        <w:tc>
          <w:tcPr>
            <w:tcW w:w="810" w:type="dxa"/>
            <w:tcBorders>
              <w:left w:val="single" w:sz="4" w:space="0" w:color="auto"/>
              <w:right w:val="single" w:sz="4" w:space="0" w:color="auto"/>
            </w:tcBorders>
          </w:tcPr>
          <w:p w14:paraId="277B32DB" w14:textId="77777777" w:rsidR="00701BD8" w:rsidRPr="00701BD8" w:rsidRDefault="00701BD8" w:rsidP="002B6AF3">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C5AB7BA" w14:textId="77777777" w:rsidR="00701BD8" w:rsidRPr="00701BD8" w:rsidRDefault="00701BD8" w:rsidP="002B6AF3">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F472EF0" w14:textId="77777777" w:rsidR="00701BD8" w:rsidRPr="00701BD8" w:rsidRDefault="00701BD8" w:rsidP="002B6AF3">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8E09B41" w14:textId="77777777" w:rsidR="00701BD8" w:rsidRPr="00701BD8" w:rsidRDefault="00701BD8" w:rsidP="002B6AF3">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BB10660" w14:textId="77777777" w:rsidR="00701BD8" w:rsidRPr="00701BD8" w:rsidRDefault="00701BD8" w:rsidP="002B6AF3">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14E4AB9" w14:textId="7E974F82" w:rsidR="00701BD8" w:rsidRPr="00701BD8" w:rsidRDefault="00701BD8" w:rsidP="002B6AF3">
            <w:pPr>
              <w:rPr>
                <w:sz w:val="16"/>
                <w:szCs w:val="16"/>
              </w:rPr>
            </w:pPr>
            <w:r>
              <w:rPr>
                <w:sz w:val="16"/>
                <w:szCs w:val="16"/>
              </w:rPr>
              <w:t>0.7095</w:t>
            </w:r>
          </w:p>
        </w:tc>
        <w:tc>
          <w:tcPr>
            <w:tcW w:w="1080" w:type="dxa"/>
            <w:tcBorders>
              <w:top w:val="single" w:sz="4" w:space="0" w:color="auto"/>
              <w:left w:val="single" w:sz="4" w:space="0" w:color="auto"/>
              <w:bottom w:val="single" w:sz="4" w:space="0" w:color="auto"/>
              <w:right w:val="single" w:sz="4" w:space="0" w:color="auto"/>
            </w:tcBorders>
          </w:tcPr>
          <w:p w14:paraId="3D574EEA" w14:textId="77777777" w:rsidR="00701BD8" w:rsidRDefault="00701BD8" w:rsidP="002B6AF3">
            <w:pPr>
              <w:rPr>
                <w:sz w:val="16"/>
                <w:szCs w:val="16"/>
              </w:rPr>
            </w:pPr>
            <w:r>
              <w:rPr>
                <w:sz w:val="16"/>
                <w:szCs w:val="16"/>
              </w:rPr>
              <w:t xml:space="preserve">CIR Sample </w:t>
            </w:r>
            <w:proofErr w:type="gramStart"/>
            <w:r>
              <w:rPr>
                <w:sz w:val="16"/>
                <w:szCs w:val="16"/>
              </w:rPr>
              <w:t>based</w:t>
            </w:r>
            <w:proofErr w:type="gramEnd"/>
            <w:r>
              <w:rPr>
                <w:sz w:val="16"/>
                <w:szCs w:val="16"/>
              </w:rPr>
              <w:t xml:space="preserve"> </w:t>
            </w:r>
          </w:p>
          <w:p w14:paraId="7ACCEF7B" w14:textId="77777777" w:rsidR="00701BD8" w:rsidRDefault="00701BD8" w:rsidP="002B6AF3">
            <w:pPr>
              <w:rPr>
                <w:sz w:val="16"/>
                <w:szCs w:val="16"/>
              </w:rPr>
            </w:pPr>
            <w:r>
              <w:rPr>
                <w:sz w:val="16"/>
                <w:szCs w:val="16"/>
              </w:rPr>
              <w:t>100MHz</w:t>
            </w:r>
          </w:p>
          <w:p w14:paraId="54FB196F" w14:textId="5A4B39E5" w:rsidR="00701BD8" w:rsidRDefault="00701BD8" w:rsidP="002B6AF3">
            <w:pPr>
              <w:rPr>
                <w:sz w:val="16"/>
                <w:szCs w:val="16"/>
              </w:rPr>
            </w:pPr>
            <w:r>
              <w:rPr>
                <w:sz w:val="16"/>
                <w:szCs w:val="16"/>
              </w:rPr>
              <w:t>16.5393 samples</w:t>
            </w:r>
          </w:p>
        </w:tc>
      </w:tr>
      <w:tr w:rsidR="00701BD8" w14:paraId="192A2175" w14:textId="400B997C"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345D23F" w14:textId="203B6B9B" w:rsidR="00701BD8" w:rsidRDefault="00701BD8" w:rsidP="00701BD8">
            <w:pPr>
              <w:rPr>
                <w:color w:val="000000" w:themeColor="text1"/>
                <w:sz w:val="16"/>
                <w:szCs w:val="16"/>
              </w:rPr>
            </w:pPr>
            <w:r>
              <w:rPr>
                <w:color w:val="000000" w:themeColor="text1"/>
                <w:sz w:val="16"/>
                <w:szCs w:val="16"/>
              </w:rPr>
              <w:t>DP</w:t>
            </w:r>
          </w:p>
          <w:p w14:paraId="4EB5A510" w14:textId="2709BB3B" w:rsidR="00701BD8" w:rsidRPr="00701BD8" w:rsidRDefault="00701BD8" w:rsidP="00701BD8">
            <w:pPr>
              <w:rPr>
                <w:color w:val="000000" w:themeColor="text1"/>
                <w:sz w:val="16"/>
                <w:szCs w:val="16"/>
              </w:rPr>
            </w:pPr>
            <w:r>
              <w:rPr>
                <w:color w:val="000000" w:themeColor="text1"/>
                <w:sz w:val="16"/>
                <w:szCs w:val="16"/>
              </w:rPr>
              <w:t>Sample</w:t>
            </w:r>
          </w:p>
          <w:p w14:paraId="489F8298" w14:textId="7D25F624"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A61D48A" w14:textId="77777777" w:rsidR="00701BD8" w:rsidRPr="00701BD8" w:rsidRDefault="00701BD8" w:rsidP="00701BD8">
            <w:pPr>
              <w:rPr>
                <w:sz w:val="16"/>
                <w:szCs w:val="16"/>
              </w:rPr>
            </w:pPr>
            <w:r w:rsidRPr="00701BD8">
              <w:rPr>
                <w:sz w:val="16"/>
                <w:szCs w:val="16"/>
              </w:rPr>
              <w:t>UE coordinates</w:t>
            </w:r>
          </w:p>
          <w:p w14:paraId="06238B6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1CA6A22A"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3FA7F941" w14:textId="3CEDFC5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A11FDD8" w14:textId="450201B5"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F440909"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01B4F46"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2BD0253"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80F1872"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629B5A3" w14:textId="6B523529" w:rsidR="00701BD8" w:rsidRPr="00701BD8" w:rsidRDefault="00701BD8" w:rsidP="00701BD8">
            <w:pPr>
              <w:rPr>
                <w:sz w:val="16"/>
                <w:szCs w:val="16"/>
              </w:rPr>
            </w:pPr>
            <w:r>
              <w:rPr>
                <w:sz w:val="16"/>
                <w:szCs w:val="16"/>
              </w:rPr>
              <w:t>0.8313</w:t>
            </w:r>
          </w:p>
        </w:tc>
        <w:tc>
          <w:tcPr>
            <w:tcW w:w="1080" w:type="dxa"/>
            <w:tcBorders>
              <w:top w:val="single" w:sz="4" w:space="0" w:color="auto"/>
              <w:left w:val="single" w:sz="4" w:space="0" w:color="auto"/>
              <w:bottom w:val="single" w:sz="4" w:space="0" w:color="auto"/>
              <w:right w:val="single" w:sz="4" w:space="0" w:color="auto"/>
            </w:tcBorders>
          </w:tcPr>
          <w:p w14:paraId="673C90AD" w14:textId="0DC9707E" w:rsidR="00701BD8" w:rsidRDefault="00701BD8" w:rsidP="00701BD8">
            <w:pPr>
              <w:rPr>
                <w:sz w:val="16"/>
                <w:szCs w:val="16"/>
              </w:rPr>
            </w:pPr>
            <w:r>
              <w:rPr>
                <w:sz w:val="16"/>
                <w:szCs w:val="16"/>
              </w:rPr>
              <w:t>DP Sample-based</w:t>
            </w:r>
          </w:p>
          <w:p w14:paraId="464ACD45" w14:textId="77777777" w:rsidR="00701BD8" w:rsidRDefault="00701BD8" w:rsidP="00701BD8">
            <w:pPr>
              <w:rPr>
                <w:sz w:val="16"/>
                <w:szCs w:val="16"/>
              </w:rPr>
            </w:pPr>
            <w:r>
              <w:rPr>
                <w:sz w:val="16"/>
                <w:szCs w:val="16"/>
              </w:rPr>
              <w:t>100MHz</w:t>
            </w:r>
          </w:p>
          <w:p w14:paraId="180BF295" w14:textId="3EB1A6D5" w:rsidR="00701BD8" w:rsidRPr="00701BD8" w:rsidRDefault="00701BD8" w:rsidP="00701BD8">
            <w:pPr>
              <w:rPr>
                <w:sz w:val="16"/>
                <w:szCs w:val="16"/>
              </w:rPr>
            </w:pPr>
            <w:r>
              <w:rPr>
                <w:sz w:val="16"/>
                <w:szCs w:val="16"/>
              </w:rPr>
              <w:t>16.5393 samples</w:t>
            </w:r>
          </w:p>
        </w:tc>
      </w:tr>
      <w:tr w:rsidR="00701BD8" w14:paraId="479D26D6" w14:textId="1D65EB0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05246EC" w14:textId="2B1D3251" w:rsidR="00701BD8" w:rsidRDefault="00701BD8" w:rsidP="00701BD8">
            <w:pPr>
              <w:rPr>
                <w:color w:val="000000" w:themeColor="text1"/>
                <w:sz w:val="16"/>
                <w:szCs w:val="16"/>
              </w:rPr>
            </w:pPr>
            <w:r>
              <w:rPr>
                <w:color w:val="000000" w:themeColor="text1"/>
                <w:sz w:val="16"/>
                <w:szCs w:val="16"/>
              </w:rPr>
              <w:t>PDP</w:t>
            </w:r>
          </w:p>
          <w:p w14:paraId="5E2D71C5" w14:textId="027EB1E4" w:rsidR="00701BD8" w:rsidRPr="00701BD8" w:rsidRDefault="00701BD8" w:rsidP="00701BD8">
            <w:pPr>
              <w:rPr>
                <w:color w:val="000000" w:themeColor="text1"/>
                <w:sz w:val="16"/>
                <w:szCs w:val="16"/>
              </w:rPr>
            </w:pPr>
            <w:r>
              <w:rPr>
                <w:color w:val="000000" w:themeColor="text1"/>
                <w:sz w:val="16"/>
                <w:szCs w:val="16"/>
              </w:rPr>
              <w:t>Sample</w:t>
            </w:r>
          </w:p>
          <w:p w14:paraId="6F776ECC" w14:textId="7DF44120"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53E2889D" w14:textId="77777777" w:rsidR="00701BD8" w:rsidRPr="00701BD8" w:rsidRDefault="00701BD8" w:rsidP="00701BD8">
            <w:pPr>
              <w:rPr>
                <w:sz w:val="16"/>
                <w:szCs w:val="16"/>
              </w:rPr>
            </w:pPr>
            <w:r w:rsidRPr="00701BD8">
              <w:rPr>
                <w:sz w:val="16"/>
                <w:szCs w:val="16"/>
              </w:rPr>
              <w:t>UE coordinates</w:t>
            </w:r>
          </w:p>
          <w:p w14:paraId="349FC488"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043528C"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C2A717" w14:textId="2866329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0390FC4B" w14:textId="220944C0"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C2B820A"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C28ADB2"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F9C6D71"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F1F517B"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7F85B5D2" w14:textId="6E4468FB" w:rsidR="00701BD8" w:rsidRPr="00701BD8" w:rsidRDefault="00701BD8" w:rsidP="00701BD8">
            <w:pPr>
              <w:rPr>
                <w:sz w:val="16"/>
                <w:szCs w:val="16"/>
              </w:rPr>
            </w:pPr>
            <w:r>
              <w:rPr>
                <w:sz w:val="16"/>
                <w:szCs w:val="16"/>
              </w:rPr>
              <w:t>0.7331</w:t>
            </w:r>
          </w:p>
        </w:tc>
        <w:tc>
          <w:tcPr>
            <w:tcW w:w="1080" w:type="dxa"/>
            <w:tcBorders>
              <w:top w:val="single" w:sz="4" w:space="0" w:color="auto"/>
              <w:left w:val="single" w:sz="4" w:space="0" w:color="auto"/>
              <w:bottom w:val="single" w:sz="4" w:space="0" w:color="auto"/>
              <w:right w:val="single" w:sz="4" w:space="0" w:color="auto"/>
            </w:tcBorders>
          </w:tcPr>
          <w:p w14:paraId="3277A533" w14:textId="77777777" w:rsidR="00701BD8" w:rsidRDefault="00701BD8" w:rsidP="00701BD8">
            <w:pPr>
              <w:rPr>
                <w:sz w:val="16"/>
                <w:szCs w:val="16"/>
              </w:rPr>
            </w:pPr>
            <w:r>
              <w:rPr>
                <w:sz w:val="16"/>
                <w:szCs w:val="16"/>
              </w:rPr>
              <w:t>PDP Sample-based</w:t>
            </w:r>
          </w:p>
          <w:p w14:paraId="5C944683" w14:textId="77777777" w:rsidR="00701BD8" w:rsidRDefault="00701BD8" w:rsidP="00701BD8">
            <w:pPr>
              <w:rPr>
                <w:sz w:val="16"/>
                <w:szCs w:val="16"/>
              </w:rPr>
            </w:pPr>
            <w:r>
              <w:rPr>
                <w:sz w:val="16"/>
                <w:szCs w:val="16"/>
              </w:rPr>
              <w:t>100MHz</w:t>
            </w:r>
          </w:p>
          <w:p w14:paraId="69F5A45C" w14:textId="3F61F4D1" w:rsidR="00701BD8" w:rsidRPr="00701BD8" w:rsidRDefault="00701BD8" w:rsidP="00701BD8">
            <w:pPr>
              <w:rPr>
                <w:sz w:val="16"/>
                <w:szCs w:val="16"/>
              </w:rPr>
            </w:pPr>
            <w:r>
              <w:rPr>
                <w:sz w:val="16"/>
                <w:szCs w:val="16"/>
              </w:rPr>
              <w:t>16.5393 samples</w:t>
            </w:r>
          </w:p>
        </w:tc>
      </w:tr>
      <w:tr w:rsidR="00701BD8" w14:paraId="78F6F2C5" w14:textId="0FAF483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2E7A8A5" w14:textId="3AB75075" w:rsidR="00701BD8" w:rsidRDefault="00701BD8" w:rsidP="00701BD8">
            <w:pPr>
              <w:rPr>
                <w:color w:val="000000" w:themeColor="text1"/>
                <w:sz w:val="16"/>
                <w:szCs w:val="16"/>
              </w:rPr>
            </w:pPr>
            <w:r>
              <w:rPr>
                <w:color w:val="000000" w:themeColor="text1"/>
                <w:sz w:val="16"/>
                <w:szCs w:val="16"/>
              </w:rPr>
              <w:t>PDP</w:t>
            </w:r>
          </w:p>
          <w:p w14:paraId="159103F5" w14:textId="470DA305" w:rsidR="00701BD8" w:rsidRPr="00701BD8" w:rsidRDefault="00701BD8" w:rsidP="00701BD8">
            <w:pPr>
              <w:rPr>
                <w:color w:val="000000" w:themeColor="text1"/>
                <w:sz w:val="16"/>
                <w:szCs w:val="16"/>
              </w:rPr>
            </w:pPr>
            <w:r>
              <w:rPr>
                <w:color w:val="000000" w:themeColor="text1"/>
                <w:sz w:val="16"/>
                <w:szCs w:val="16"/>
              </w:rPr>
              <w:t>Path</w:t>
            </w:r>
          </w:p>
          <w:p w14:paraId="3C3DB807" w14:textId="4C753F98"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6C9C893" w14:textId="77777777" w:rsidR="00701BD8" w:rsidRPr="00701BD8" w:rsidRDefault="00701BD8" w:rsidP="00701BD8">
            <w:pPr>
              <w:rPr>
                <w:sz w:val="16"/>
                <w:szCs w:val="16"/>
              </w:rPr>
            </w:pPr>
            <w:r w:rsidRPr="00701BD8">
              <w:rPr>
                <w:sz w:val="16"/>
                <w:szCs w:val="16"/>
              </w:rPr>
              <w:t>UE coordinates</w:t>
            </w:r>
          </w:p>
          <w:p w14:paraId="262075B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4FA2F3"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82B1F16" w14:textId="5A521FA9"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95494E4" w14:textId="4E1F498E"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2CE0B915"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2934B1"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BD750E0"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E4694C5"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4C5F28D" w14:textId="5945E31C" w:rsidR="00701BD8" w:rsidRPr="00701BD8" w:rsidRDefault="00701BD8" w:rsidP="00701BD8">
            <w:pPr>
              <w:rPr>
                <w:sz w:val="16"/>
                <w:szCs w:val="16"/>
              </w:rPr>
            </w:pPr>
            <w:r>
              <w:rPr>
                <w:sz w:val="16"/>
                <w:szCs w:val="16"/>
              </w:rPr>
              <w:t>1.0762</w:t>
            </w:r>
          </w:p>
        </w:tc>
        <w:tc>
          <w:tcPr>
            <w:tcW w:w="1080" w:type="dxa"/>
            <w:tcBorders>
              <w:top w:val="single" w:sz="4" w:space="0" w:color="auto"/>
              <w:left w:val="single" w:sz="4" w:space="0" w:color="auto"/>
              <w:bottom w:val="single" w:sz="4" w:space="0" w:color="auto"/>
              <w:right w:val="single" w:sz="4" w:space="0" w:color="auto"/>
            </w:tcBorders>
          </w:tcPr>
          <w:p w14:paraId="099DF65F" w14:textId="5420FF35" w:rsidR="00701BD8" w:rsidRDefault="00701BD8" w:rsidP="00701BD8">
            <w:pPr>
              <w:rPr>
                <w:sz w:val="16"/>
                <w:szCs w:val="16"/>
              </w:rPr>
            </w:pPr>
            <w:r>
              <w:rPr>
                <w:sz w:val="16"/>
                <w:szCs w:val="16"/>
              </w:rPr>
              <w:t>PDP Path-based</w:t>
            </w:r>
          </w:p>
          <w:p w14:paraId="146E5992" w14:textId="77777777" w:rsidR="00701BD8" w:rsidRDefault="00701BD8" w:rsidP="00701BD8">
            <w:pPr>
              <w:rPr>
                <w:sz w:val="16"/>
                <w:szCs w:val="16"/>
              </w:rPr>
            </w:pPr>
            <w:r>
              <w:rPr>
                <w:sz w:val="16"/>
                <w:szCs w:val="16"/>
              </w:rPr>
              <w:t>100MHz</w:t>
            </w:r>
          </w:p>
          <w:p w14:paraId="527179C9" w14:textId="73D866C2" w:rsidR="00701BD8" w:rsidRPr="00701BD8" w:rsidRDefault="00701BD8" w:rsidP="00701BD8">
            <w:pPr>
              <w:rPr>
                <w:sz w:val="16"/>
                <w:szCs w:val="16"/>
              </w:rPr>
            </w:pPr>
            <w:r>
              <w:rPr>
                <w:sz w:val="16"/>
                <w:szCs w:val="16"/>
              </w:rPr>
              <w:t>6.4214 samples</w:t>
            </w:r>
          </w:p>
        </w:tc>
      </w:tr>
      <w:tr w:rsidR="00701BD8" w14:paraId="24F7D297" w14:textId="6659E2C4"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CC70D2" w14:textId="77777777" w:rsidR="00701BD8" w:rsidRDefault="00701BD8" w:rsidP="00701BD8">
            <w:pPr>
              <w:rPr>
                <w:color w:val="000000" w:themeColor="text1"/>
                <w:sz w:val="16"/>
                <w:szCs w:val="16"/>
              </w:rPr>
            </w:pPr>
            <w:r w:rsidRPr="00701BD8">
              <w:rPr>
                <w:color w:val="000000" w:themeColor="text1"/>
                <w:sz w:val="16"/>
                <w:szCs w:val="16"/>
              </w:rPr>
              <w:t>CIR</w:t>
            </w:r>
          </w:p>
          <w:p w14:paraId="6E56B1FE" w14:textId="68B3EFA7" w:rsidR="00701BD8" w:rsidRPr="00701BD8" w:rsidRDefault="00701BD8" w:rsidP="00701BD8">
            <w:pPr>
              <w:rPr>
                <w:color w:val="000000" w:themeColor="text1"/>
                <w:sz w:val="16"/>
                <w:szCs w:val="16"/>
              </w:rPr>
            </w:pPr>
            <w:r>
              <w:rPr>
                <w:color w:val="000000" w:themeColor="text1"/>
                <w:sz w:val="16"/>
                <w:szCs w:val="16"/>
              </w:rPr>
              <w:t>path</w:t>
            </w:r>
          </w:p>
          <w:p w14:paraId="2210E881" w14:textId="77777777" w:rsidR="00701BD8" w:rsidRPr="00701BD8" w:rsidRDefault="00701BD8" w:rsidP="00701BD8">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7DB469E3" w14:textId="77777777" w:rsidR="00701BD8" w:rsidRPr="00701BD8" w:rsidRDefault="00701BD8" w:rsidP="00701BD8">
            <w:pPr>
              <w:rPr>
                <w:sz w:val="16"/>
                <w:szCs w:val="16"/>
              </w:rPr>
            </w:pPr>
            <w:r w:rsidRPr="00701BD8">
              <w:rPr>
                <w:sz w:val="16"/>
                <w:szCs w:val="16"/>
              </w:rPr>
              <w:t>UE coordinates</w:t>
            </w:r>
          </w:p>
          <w:p w14:paraId="0D4F1F2E"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F6BE8FA" w14:textId="77777777" w:rsidR="00701BD8" w:rsidRPr="00701BD8" w:rsidRDefault="00701BD8" w:rsidP="00701BD8">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9D57A50" w14:textId="3D934622"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4DEFA8D9" w14:textId="64D86BDF"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E2D5CC7"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D4D373B"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64C8C5B" w14:textId="77777777" w:rsidR="00701BD8" w:rsidRPr="00701BD8" w:rsidRDefault="00701BD8" w:rsidP="00701BD8">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1B14232" w14:textId="77777777" w:rsidR="00701BD8" w:rsidRPr="00701BD8" w:rsidRDefault="00701BD8" w:rsidP="00701BD8">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8454869" w14:textId="06BF2EA1" w:rsidR="00701BD8" w:rsidRPr="00701BD8" w:rsidRDefault="00701BD8" w:rsidP="00701BD8">
            <w:pPr>
              <w:rPr>
                <w:sz w:val="16"/>
                <w:szCs w:val="16"/>
              </w:rPr>
            </w:pPr>
            <w:r>
              <w:rPr>
                <w:sz w:val="16"/>
                <w:szCs w:val="16"/>
              </w:rPr>
              <w:t>1.1351</w:t>
            </w:r>
          </w:p>
        </w:tc>
        <w:tc>
          <w:tcPr>
            <w:tcW w:w="1080" w:type="dxa"/>
            <w:tcBorders>
              <w:top w:val="single" w:sz="4" w:space="0" w:color="auto"/>
              <w:left w:val="single" w:sz="4" w:space="0" w:color="auto"/>
              <w:bottom w:val="single" w:sz="4" w:space="0" w:color="auto"/>
              <w:right w:val="single" w:sz="4" w:space="0" w:color="auto"/>
            </w:tcBorders>
          </w:tcPr>
          <w:p w14:paraId="28591D40" w14:textId="0A724120" w:rsidR="00701BD8" w:rsidRDefault="00701BD8" w:rsidP="00701BD8">
            <w:pPr>
              <w:rPr>
                <w:sz w:val="16"/>
                <w:szCs w:val="16"/>
              </w:rPr>
            </w:pPr>
            <w:r>
              <w:rPr>
                <w:sz w:val="16"/>
                <w:szCs w:val="16"/>
              </w:rPr>
              <w:t>CIR Path-based</w:t>
            </w:r>
          </w:p>
          <w:p w14:paraId="05E991A0" w14:textId="77777777" w:rsidR="00701BD8" w:rsidRDefault="00701BD8" w:rsidP="00701BD8">
            <w:pPr>
              <w:rPr>
                <w:sz w:val="16"/>
                <w:szCs w:val="16"/>
              </w:rPr>
            </w:pPr>
            <w:r>
              <w:rPr>
                <w:sz w:val="16"/>
                <w:szCs w:val="16"/>
              </w:rPr>
              <w:t>100MHz</w:t>
            </w:r>
          </w:p>
          <w:p w14:paraId="215D75BC" w14:textId="0D2CB5DF" w:rsidR="00701BD8" w:rsidRPr="00701BD8" w:rsidRDefault="00701BD8" w:rsidP="00701BD8">
            <w:pPr>
              <w:rPr>
                <w:sz w:val="16"/>
                <w:szCs w:val="16"/>
              </w:rPr>
            </w:pPr>
            <w:r>
              <w:rPr>
                <w:sz w:val="16"/>
                <w:szCs w:val="16"/>
              </w:rPr>
              <w:t>6.4214 samples</w:t>
            </w:r>
          </w:p>
        </w:tc>
      </w:tr>
    </w:tbl>
    <w:p w14:paraId="2AEBD24B" w14:textId="77777777" w:rsidR="005E61D6" w:rsidRDefault="005E61D6" w:rsidP="00840777"/>
    <w:p w14:paraId="14896A99" w14:textId="77777777" w:rsidR="00DB6BFF" w:rsidRDefault="00DB6BFF" w:rsidP="00840777"/>
    <w:p w14:paraId="2CD4D56D" w14:textId="77777777" w:rsidR="00DB6BFF" w:rsidRDefault="00DB6BFF" w:rsidP="00701BD8">
      <w:pPr>
        <w:pStyle w:val="Caption"/>
        <w:keepNext/>
        <w:rPr>
          <w:color w:val="000000" w:themeColor="text1"/>
        </w:rPr>
      </w:pPr>
    </w:p>
    <w:p w14:paraId="252A33EB" w14:textId="657C8740" w:rsidR="00701BD8" w:rsidRPr="00BB1628" w:rsidRDefault="00701BD8" w:rsidP="00701BD8">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2</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r w:rsidR="00DB6BFF" w:rsidRPr="00AC5DA9">
        <w:t xml:space="preserve">with </w:t>
      </w:r>
      <w:r w:rsidR="00DB6BFF" w:rsidRPr="0034040F">
        <w:rPr>
          <w:color w:val="FF0000"/>
        </w:rPr>
        <w:t>CNN</w:t>
      </w:r>
      <w:r>
        <w:rPr>
          <w:color w:val="FF0000"/>
        </w:rPr>
        <w:t>2</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 =</w:t>
      </w:r>
      <w:r>
        <w:rPr>
          <w:color w:val="FF0000"/>
        </w:rPr>
        <w:t xml:space="preserve">100 MHz </w:t>
      </w:r>
    </w:p>
    <w:p w14:paraId="5F1676A4" w14:textId="77777777" w:rsidR="00701BD8" w:rsidRPr="00BB1628" w:rsidRDefault="00701BD8" w:rsidP="00701BD8">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5C6734B6"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BD25B39"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50029E4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0F7E09E5"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14E475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313DACD"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0BBDD09A"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BF86D87"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548E95C1" w14:textId="77777777" w:rsidR="00701BD8" w:rsidRDefault="00701BD8" w:rsidP="002B6AF3">
            <w:pPr>
              <w:rPr>
                <w:b/>
                <w:color w:val="000000" w:themeColor="text1"/>
                <w:sz w:val="16"/>
                <w:szCs w:val="16"/>
              </w:rPr>
            </w:pPr>
          </w:p>
          <w:p w14:paraId="7D13F26A" w14:textId="77777777" w:rsidR="00701BD8" w:rsidRPr="00701BD8" w:rsidRDefault="00701BD8" w:rsidP="002B6AF3">
            <w:pPr>
              <w:rPr>
                <w:sz w:val="16"/>
                <w:szCs w:val="16"/>
              </w:rPr>
            </w:pPr>
          </w:p>
          <w:p w14:paraId="0147BC88" w14:textId="77777777" w:rsidR="00701BD8" w:rsidRPr="00701BD8" w:rsidRDefault="00701BD8" w:rsidP="002B6AF3">
            <w:pPr>
              <w:rPr>
                <w:sz w:val="16"/>
                <w:szCs w:val="16"/>
              </w:rPr>
            </w:pPr>
          </w:p>
          <w:p w14:paraId="38184FCD" w14:textId="77777777" w:rsidR="00701BD8" w:rsidRDefault="00701BD8" w:rsidP="002B6AF3">
            <w:pPr>
              <w:rPr>
                <w:b/>
                <w:color w:val="000000" w:themeColor="text1"/>
                <w:sz w:val="16"/>
                <w:szCs w:val="16"/>
              </w:rPr>
            </w:pPr>
          </w:p>
          <w:p w14:paraId="17BA2D43" w14:textId="77777777" w:rsidR="00701BD8" w:rsidRPr="00701BD8" w:rsidRDefault="00701BD8" w:rsidP="002B6AF3">
            <w:pPr>
              <w:rPr>
                <w:sz w:val="16"/>
                <w:szCs w:val="16"/>
              </w:rPr>
            </w:pPr>
            <w:r>
              <w:rPr>
                <w:sz w:val="16"/>
                <w:szCs w:val="16"/>
              </w:rPr>
              <w:t>Comments</w:t>
            </w:r>
          </w:p>
        </w:tc>
      </w:tr>
      <w:tr w:rsidR="00701BD8" w:rsidRPr="00BB1628" w14:paraId="3ADDE812"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E5E0DFE"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94BCE58"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C37F695"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39FBB2A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0800B81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1EA3DA0C"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0EF0C9F7"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4680C6C5"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55565CB1"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6D2EC611"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36717D3A" w14:textId="77777777" w:rsidR="00701BD8" w:rsidRPr="00701BD8" w:rsidRDefault="00701BD8" w:rsidP="002B6AF3">
            <w:pPr>
              <w:rPr>
                <w:color w:val="000000" w:themeColor="text1"/>
                <w:sz w:val="16"/>
                <w:szCs w:val="16"/>
              </w:rPr>
            </w:pPr>
          </w:p>
        </w:tc>
      </w:tr>
      <w:tr w:rsidR="00C62C4E" w14:paraId="56A7E156"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1CD7BF" w14:textId="77777777" w:rsidR="00C62C4E" w:rsidRPr="00701BD8" w:rsidRDefault="00C62C4E" w:rsidP="00C62C4E">
            <w:pPr>
              <w:rPr>
                <w:color w:val="000000" w:themeColor="text1"/>
                <w:sz w:val="16"/>
                <w:szCs w:val="16"/>
              </w:rPr>
            </w:pPr>
            <w:r w:rsidRPr="00701BD8">
              <w:rPr>
                <w:color w:val="000000" w:themeColor="text1"/>
                <w:sz w:val="16"/>
                <w:szCs w:val="16"/>
              </w:rPr>
              <w:t>CIR</w:t>
            </w:r>
          </w:p>
          <w:p w14:paraId="638DB917" w14:textId="77777777" w:rsidR="00C62C4E" w:rsidRPr="00701BD8" w:rsidRDefault="00C62C4E" w:rsidP="00C62C4E">
            <w:pPr>
              <w:rPr>
                <w:color w:val="000000" w:themeColor="text1"/>
                <w:sz w:val="16"/>
                <w:szCs w:val="16"/>
              </w:rPr>
            </w:pPr>
            <w:r w:rsidRPr="00701BD8">
              <w:rPr>
                <w:color w:val="000000" w:themeColor="text1"/>
                <w:sz w:val="16"/>
                <w:szCs w:val="16"/>
              </w:rPr>
              <w:t>Sample</w:t>
            </w:r>
          </w:p>
          <w:p w14:paraId="4F028730" w14:textId="77777777" w:rsidR="00C62C4E" w:rsidRPr="00701BD8" w:rsidRDefault="00C62C4E" w:rsidP="00C62C4E">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2F09227E" w14:textId="77777777" w:rsidR="00C62C4E" w:rsidRPr="00701BD8" w:rsidRDefault="00C62C4E" w:rsidP="00C62C4E">
            <w:pPr>
              <w:rPr>
                <w:sz w:val="16"/>
                <w:szCs w:val="16"/>
              </w:rPr>
            </w:pPr>
            <w:r w:rsidRPr="00701BD8">
              <w:rPr>
                <w:sz w:val="16"/>
                <w:szCs w:val="16"/>
              </w:rPr>
              <w:t>UE coordinates</w:t>
            </w:r>
          </w:p>
          <w:p w14:paraId="0C7CFE63"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237E1C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24DE340A"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B7F30CE"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980527C"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AE93E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CE491" w14:textId="357B4169"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76A96A03" w14:textId="2C1FDA1F"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5C54DF09" w14:textId="30A61BC6" w:rsidR="00C62C4E" w:rsidRPr="00701BD8" w:rsidRDefault="00C62C4E" w:rsidP="00C62C4E">
            <w:pPr>
              <w:rPr>
                <w:sz w:val="16"/>
                <w:szCs w:val="16"/>
              </w:rPr>
            </w:pPr>
            <w:r>
              <w:rPr>
                <w:sz w:val="16"/>
                <w:szCs w:val="16"/>
              </w:rPr>
              <w:t>0.5615</w:t>
            </w:r>
          </w:p>
        </w:tc>
        <w:tc>
          <w:tcPr>
            <w:tcW w:w="1080" w:type="dxa"/>
            <w:tcBorders>
              <w:top w:val="single" w:sz="4" w:space="0" w:color="auto"/>
              <w:left w:val="single" w:sz="4" w:space="0" w:color="auto"/>
              <w:bottom w:val="single" w:sz="4" w:space="0" w:color="auto"/>
              <w:right w:val="single" w:sz="4" w:space="0" w:color="auto"/>
            </w:tcBorders>
          </w:tcPr>
          <w:p w14:paraId="3EFD5654" w14:textId="77777777" w:rsidR="00C62C4E" w:rsidRDefault="00C62C4E" w:rsidP="00C62C4E">
            <w:pPr>
              <w:rPr>
                <w:sz w:val="16"/>
                <w:szCs w:val="16"/>
              </w:rPr>
            </w:pPr>
            <w:r>
              <w:rPr>
                <w:sz w:val="16"/>
                <w:szCs w:val="16"/>
              </w:rPr>
              <w:t xml:space="preserve">CIR Sample </w:t>
            </w:r>
            <w:proofErr w:type="gramStart"/>
            <w:r>
              <w:rPr>
                <w:sz w:val="16"/>
                <w:szCs w:val="16"/>
              </w:rPr>
              <w:t>based</w:t>
            </w:r>
            <w:proofErr w:type="gramEnd"/>
            <w:r>
              <w:rPr>
                <w:sz w:val="16"/>
                <w:szCs w:val="16"/>
              </w:rPr>
              <w:t xml:space="preserve"> </w:t>
            </w:r>
          </w:p>
          <w:p w14:paraId="17E5AA3D" w14:textId="77777777" w:rsidR="00C62C4E" w:rsidRDefault="00C62C4E" w:rsidP="00C62C4E">
            <w:pPr>
              <w:rPr>
                <w:sz w:val="16"/>
                <w:szCs w:val="16"/>
              </w:rPr>
            </w:pPr>
            <w:r>
              <w:rPr>
                <w:sz w:val="16"/>
                <w:szCs w:val="16"/>
              </w:rPr>
              <w:t>100MHz</w:t>
            </w:r>
          </w:p>
          <w:p w14:paraId="60C091D7" w14:textId="77777777" w:rsidR="00C62C4E" w:rsidRDefault="00C62C4E" w:rsidP="00C62C4E">
            <w:pPr>
              <w:rPr>
                <w:sz w:val="16"/>
                <w:szCs w:val="16"/>
              </w:rPr>
            </w:pPr>
            <w:r>
              <w:rPr>
                <w:sz w:val="16"/>
                <w:szCs w:val="16"/>
              </w:rPr>
              <w:t>16.5393 samples</w:t>
            </w:r>
          </w:p>
        </w:tc>
      </w:tr>
      <w:tr w:rsidR="00C62C4E" w14:paraId="46CF50B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7C803B" w14:textId="77777777" w:rsidR="00C62C4E" w:rsidRDefault="00C62C4E" w:rsidP="00C62C4E">
            <w:pPr>
              <w:rPr>
                <w:color w:val="000000" w:themeColor="text1"/>
                <w:sz w:val="16"/>
                <w:szCs w:val="16"/>
              </w:rPr>
            </w:pPr>
            <w:r>
              <w:rPr>
                <w:color w:val="000000" w:themeColor="text1"/>
                <w:sz w:val="16"/>
                <w:szCs w:val="16"/>
              </w:rPr>
              <w:t>DP</w:t>
            </w:r>
          </w:p>
          <w:p w14:paraId="204FFEB3" w14:textId="77777777" w:rsidR="00C62C4E" w:rsidRPr="00701BD8" w:rsidRDefault="00C62C4E" w:rsidP="00C62C4E">
            <w:pPr>
              <w:rPr>
                <w:color w:val="000000" w:themeColor="text1"/>
                <w:sz w:val="16"/>
                <w:szCs w:val="16"/>
              </w:rPr>
            </w:pPr>
            <w:r>
              <w:rPr>
                <w:color w:val="000000" w:themeColor="text1"/>
                <w:sz w:val="16"/>
                <w:szCs w:val="16"/>
              </w:rPr>
              <w:t>Sample</w:t>
            </w:r>
          </w:p>
          <w:p w14:paraId="37EAD366" w14:textId="57F9B652"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6BCC223" w14:textId="77777777" w:rsidR="00C62C4E" w:rsidRPr="00701BD8" w:rsidRDefault="00C62C4E" w:rsidP="00C62C4E">
            <w:pPr>
              <w:rPr>
                <w:sz w:val="16"/>
                <w:szCs w:val="16"/>
              </w:rPr>
            </w:pPr>
            <w:r w:rsidRPr="00701BD8">
              <w:rPr>
                <w:sz w:val="16"/>
                <w:szCs w:val="16"/>
              </w:rPr>
              <w:t>UE coordinates</w:t>
            </w:r>
          </w:p>
          <w:p w14:paraId="5270A549"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81C2E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B1FDD07"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106F5B12"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1B0568E1"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39954114"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DEE5EBA" w14:textId="4D79BEF6"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CB4E3D5" w14:textId="5438F6CA"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32952930" w14:textId="62082363" w:rsidR="00C62C4E" w:rsidRPr="00701BD8" w:rsidRDefault="00C62C4E" w:rsidP="00C62C4E">
            <w:pPr>
              <w:rPr>
                <w:sz w:val="16"/>
                <w:szCs w:val="16"/>
              </w:rPr>
            </w:pPr>
            <w:r>
              <w:rPr>
                <w:sz w:val="16"/>
                <w:szCs w:val="16"/>
              </w:rPr>
              <w:t>0.6606</w:t>
            </w:r>
          </w:p>
        </w:tc>
        <w:tc>
          <w:tcPr>
            <w:tcW w:w="1080" w:type="dxa"/>
            <w:tcBorders>
              <w:top w:val="single" w:sz="4" w:space="0" w:color="auto"/>
              <w:left w:val="single" w:sz="4" w:space="0" w:color="auto"/>
              <w:bottom w:val="single" w:sz="4" w:space="0" w:color="auto"/>
              <w:right w:val="single" w:sz="4" w:space="0" w:color="auto"/>
            </w:tcBorders>
          </w:tcPr>
          <w:p w14:paraId="1F59E2DE" w14:textId="77777777" w:rsidR="00C62C4E" w:rsidRDefault="00C62C4E" w:rsidP="00C62C4E">
            <w:pPr>
              <w:rPr>
                <w:sz w:val="16"/>
                <w:szCs w:val="16"/>
              </w:rPr>
            </w:pPr>
            <w:r>
              <w:rPr>
                <w:sz w:val="16"/>
                <w:szCs w:val="16"/>
              </w:rPr>
              <w:t>DP Sample-based</w:t>
            </w:r>
          </w:p>
          <w:p w14:paraId="56611C9D" w14:textId="77777777" w:rsidR="00C62C4E" w:rsidRDefault="00C62C4E" w:rsidP="00C62C4E">
            <w:pPr>
              <w:rPr>
                <w:sz w:val="16"/>
                <w:szCs w:val="16"/>
              </w:rPr>
            </w:pPr>
            <w:r>
              <w:rPr>
                <w:sz w:val="16"/>
                <w:szCs w:val="16"/>
              </w:rPr>
              <w:t>100MHz</w:t>
            </w:r>
          </w:p>
          <w:p w14:paraId="66939530" w14:textId="77777777" w:rsidR="00C62C4E" w:rsidRPr="00701BD8" w:rsidRDefault="00C62C4E" w:rsidP="00C62C4E">
            <w:pPr>
              <w:rPr>
                <w:sz w:val="16"/>
                <w:szCs w:val="16"/>
              </w:rPr>
            </w:pPr>
            <w:r>
              <w:rPr>
                <w:sz w:val="16"/>
                <w:szCs w:val="16"/>
              </w:rPr>
              <w:t>16.5393 samples</w:t>
            </w:r>
          </w:p>
        </w:tc>
      </w:tr>
      <w:tr w:rsidR="00C62C4E" w14:paraId="0B055AE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A57729D" w14:textId="77777777" w:rsidR="00C62C4E" w:rsidRDefault="00C62C4E" w:rsidP="00C62C4E">
            <w:pPr>
              <w:rPr>
                <w:color w:val="000000" w:themeColor="text1"/>
                <w:sz w:val="16"/>
                <w:szCs w:val="16"/>
              </w:rPr>
            </w:pPr>
            <w:r>
              <w:rPr>
                <w:color w:val="000000" w:themeColor="text1"/>
                <w:sz w:val="16"/>
                <w:szCs w:val="16"/>
              </w:rPr>
              <w:t>PDP</w:t>
            </w:r>
          </w:p>
          <w:p w14:paraId="27D4C27C" w14:textId="77777777" w:rsidR="00C62C4E" w:rsidRPr="00701BD8" w:rsidRDefault="00C62C4E" w:rsidP="00C62C4E">
            <w:pPr>
              <w:rPr>
                <w:color w:val="000000" w:themeColor="text1"/>
                <w:sz w:val="16"/>
                <w:szCs w:val="16"/>
              </w:rPr>
            </w:pPr>
            <w:r>
              <w:rPr>
                <w:color w:val="000000" w:themeColor="text1"/>
                <w:sz w:val="16"/>
                <w:szCs w:val="16"/>
              </w:rPr>
              <w:t>Sample</w:t>
            </w:r>
          </w:p>
          <w:p w14:paraId="2835D388" w14:textId="687BDCEC"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400E2FF" w14:textId="77777777" w:rsidR="00C62C4E" w:rsidRPr="00701BD8" w:rsidRDefault="00C62C4E" w:rsidP="00C62C4E">
            <w:pPr>
              <w:rPr>
                <w:sz w:val="16"/>
                <w:szCs w:val="16"/>
              </w:rPr>
            </w:pPr>
            <w:r w:rsidRPr="00701BD8">
              <w:rPr>
                <w:sz w:val="16"/>
                <w:szCs w:val="16"/>
              </w:rPr>
              <w:t>UE coordinates</w:t>
            </w:r>
          </w:p>
          <w:p w14:paraId="21111B44"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84FD63F"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9DB00DC"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01BCC6D3"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2244A65"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546D1F3"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8F105D0" w14:textId="6019F39C"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178A853" w14:textId="41AC5043"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2CDE2EA0" w14:textId="7A9BD60A" w:rsidR="00C62C4E" w:rsidRPr="00701BD8" w:rsidRDefault="00C62C4E" w:rsidP="00C62C4E">
            <w:pPr>
              <w:rPr>
                <w:sz w:val="16"/>
                <w:szCs w:val="16"/>
              </w:rPr>
            </w:pPr>
            <w:r>
              <w:rPr>
                <w:sz w:val="16"/>
                <w:szCs w:val="16"/>
              </w:rPr>
              <w:t>0.6645</w:t>
            </w:r>
          </w:p>
        </w:tc>
        <w:tc>
          <w:tcPr>
            <w:tcW w:w="1080" w:type="dxa"/>
            <w:tcBorders>
              <w:top w:val="single" w:sz="4" w:space="0" w:color="auto"/>
              <w:left w:val="single" w:sz="4" w:space="0" w:color="auto"/>
              <w:bottom w:val="single" w:sz="4" w:space="0" w:color="auto"/>
              <w:right w:val="single" w:sz="4" w:space="0" w:color="auto"/>
            </w:tcBorders>
          </w:tcPr>
          <w:p w14:paraId="62AF8BFC" w14:textId="77777777" w:rsidR="00C62C4E" w:rsidRDefault="00C62C4E" w:rsidP="00C62C4E">
            <w:pPr>
              <w:rPr>
                <w:sz w:val="16"/>
                <w:szCs w:val="16"/>
              </w:rPr>
            </w:pPr>
            <w:r>
              <w:rPr>
                <w:sz w:val="16"/>
                <w:szCs w:val="16"/>
              </w:rPr>
              <w:t>PDP Sample-based</w:t>
            </w:r>
          </w:p>
          <w:p w14:paraId="039A36EA" w14:textId="77777777" w:rsidR="00C62C4E" w:rsidRDefault="00C62C4E" w:rsidP="00C62C4E">
            <w:pPr>
              <w:rPr>
                <w:sz w:val="16"/>
                <w:szCs w:val="16"/>
              </w:rPr>
            </w:pPr>
            <w:r>
              <w:rPr>
                <w:sz w:val="16"/>
                <w:szCs w:val="16"/>
              </w:rPr>
              <w:t>100MHz</w:t>
            </w:r>
          </w:p>
          <w:p w14:paraId="4E3965DB" w14:textId="77777777" w:rsidR="00C62C4E" w:rsidRPr="00701BD8" w:rsidRDefault="00C62C4E" w:rsidP="00C62C4E">
            <w:pPr>
              <w:rPr>
                <w:sz w:val="16"/>
                <w:szCs w:val="16"/>
              </w:rPr>
            </w:pPr>
            <w:r>
              <w:rPr>
                <w:sz w:val="16"/>
                <w:szCs w:val="16"/>
              </w:rPr>
              <w:t>16.5393 samples</w:t>
            </w:r>
          </w:p>
        </w:tc>
      </w:tr>
      <w:tr w:rsidR="00C62C4E" w14:paraId="34D696D5"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77D0950" w14:textId="77777777" w:rsidR="00C62C4E" w:rsidRDefault="00C62C4E" w:rsidP="00C62C4E">
            <w:pPr>
              <w:rPr>
                <w:color w:val="000000" w:themeColor="text1"/>
                <w:sz w:val="16"/>
                <w:szCs w:val="16"/>
              </w:rPr>
            </w:pPr>
            <w:r>
              <w:rPr>
                <w:color w:val="000000" w:themeColor="text1"/>
                <w:sz w:val="16"/>
                <w:szCs w:val="16"/>
              </w:rPr>
              <w:t>PDP</w:t>
            </w:r>
          </w:p>
          <w:p w14:paraId="42DB2126" w14:textId="77777777" w:rsidR="00C62C4E" w:rsidRPr="00701BD8" w:rsidRDefault="00C62C4E" w:rsidP="00C62C4E">
            <w:pPr>
              <w:rPr>
                <w:color w:val="000000" w:themeColor="text1"/>
                <w:sz w:val="16"/>
                <w:szCs w:val="16"/>
              </w:rPr>
            </w:pPr>
            <w:r>
              <w:rPr>
                <w:color w:val="000000" w:themeColor="text1"/>
                <w:sz w:val="16"/>
                <w:szCs w:val="16"/>
              </w:rPr>
              <w:t>Path</w:t>
            </w:r>
          </w:p>
          <w:p w14:paraId="6B937589" w14:textId="47537856"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310F498" w14:textId="77777777" w:rsidR="00C62C4E" w:rsidRPr="00701BD8" w:rsidRDefault="00C62C4E" w:rsidP="00C62C4E">
            <w:pPr>
              <w:rPr>
                <w:sz w:val="16"/>
                <w:szCs w:val="16"/>
              </w:rPr>
            </w:pPr>
            <w:r w:rsidRPr="00701BD8">
              <w:rPr>
                <w:sz w:val="16"/>
                <w:szCs w:val="16"/>
              </w:rPr>
              <w:t>UE coordinates</w:t>
            </w:r>
          </w:p>
          <w:p w14:paraId="0C842D62"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5CDCAF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02F12335"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7E04CD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2EFE057"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77E6875"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77A3E46" w14:textId="4BB0BFD0"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37B3E151" w14:textId="6C6AC291"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0AD7AAC2" w14:textId="32918F0E" w:rsidR="00C62C4E" w:rsidRPr="00701BD8" w:rsidRDefault="00C62C4E" w:rsidP="00C62C4E">
            <w:pPr>
              <w:rPr>
                <w:sz w:val="16"/>
                <w:szCs w:val="16"/>
              </w:rPr>
            </w:pPr>
            <w:r>
              <w:rPr>
                <w:sz w:val="16"/>
                <w:szCs w:val="16"/>
              </w:rPr>
              <w:t>0.6638</w:t>
            </w:r>
          </w:p>
        </w:tc>
        <w:tc>
          <w:tcPr>
            <w:tcW w:w="1080" w:type="dxa"/>
            <w:tcBorders>
              <w:top w:val="single" w:sz="4" w:space="0" w:color="auto"/>
              <w:left w:val="single" w:sz="4" w:space="0" w:color="auto"/>
              <w:bottom w:val="single" w:sz="4" w:space="0" w:color="auto"/>
              <w:right w:val="single" w:sz="4" w:space="0" w:color="auto"/>
            </w:tcBorders>
          </w:tcPr>
          <w:p w14:paraId="0EBE8F26" w14:textId="77777777" w:rsidR="00C62C4E" w:rsidRDefault="00C62C4E" w:rsidP="00C62C4E">
            <w:pPr>
              <w:rPr>
                <w:sz w:val="16"/>
                <w:szCs w:val="16"/>
              </w:rPr>
            </w:pPr>
            <w:r>
              <w:rPr>
                <w:sz w:val="16"/>
                <w:szCs w:val="16"/>
              </w:rPr>
              <w:t>PDP Path-based</w:t>
            </w:r>
          </w:p>
          <w:p w14:paraId="3F8660E6" w14:textId="77777777" w:rsidR="00C62C4E" w:rsidRDefault="00C62C4E" w:rsidP="00C62C4E">
            <w:pPr>
              <w:rPr>
                <w:sz w:val="16"/>
                <w:szCs w:val="16"/>
              </w:rPr>
            </w:pPr>
            <w:r>
              <w:rPr>
                <w:sz w:val="16"/>
                <w:szCs w:val="16"/>
              </w:rPr>
              <w:t>100MHz</w:t>
            </w:r>
          </w:p>
          <w:p w14:paraId="214024F5" w14:textId="77777777" w:rsidR="00C62C4E" w:rsidRPr="00701BD8" w:rsidRDefault="00C62C4E" w:rsidP="00C62C4E">
            <w:pPr>
              <w:rPr>
                <w:sz w:val="16"/>
                <w:szCs w:val="16"/>
              </w:rPr>
            </w:pPr>
            <w:r>
              <w:rPr>
                <w:sz w:val="16"/>
                <w:szCs w:val="16"/>
              </w:rPr>
              <w:t>6.4214 samples</w:t>
            </w:r>
          </w:p>
        </w:tc>
      </w:tr>
      <w:tr w:rsidR="00C62C4E" w14:paraId="59B3C4F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653C54" w14:textId="77777777" w:rsidR="00C62C4E" w:rsidRDefault="00C62C4E" w:rsidP="00C62C4E">
            <w:pPr>
              <w:rPr>
                <w:color w:val="000000" w:themeColor="text1"/>
                <w:sz w:val="16"/>
                <w:szCs w:val="16"/>
              </w:rPr>
            </w:pPr>
            <w:r w:rsidRPr="00701BD8">
              <w:rPr>
                <w:color w:val="000000" w:themeColor="text1"/>
                <w:sz w:val="16"/>
                <w:szCs w:val="16"/>
              </w:rPr>
              <w:t>CIR</w:t>
            </w:r>
          </w:p>
          <w:p w14:paraId="71C818E9" w14:textId="77777777" w:rsidR="00C62C4E" w:rsidRPr="00701BD8" w:rsidRDefault="00C62C4E" w:rsidP="00C62C4E">
            <w:pPr>
              <w:rPr>
                <w:color w:val="000000" w:themeColor="text1"/>
                <w:sz w:val="16"/>
                <w:szCs w:val="16"/>
              </w:rPr>
            </w:pPr>
            <w:r>
              <w:rPr>
                <w:color w:val="000000" w:themeColor="text1"/>
                <w:sz w:val="16"/>
                <w:szCs w:val="16"/>
              </w:rPr>
              <w:t>path</w:t>
            </w:r>
          </w:p>
          <w:p w14:paraId="24709DE7" w14:textId="77777777" w:rsidR="00C62C4E" w:rsidRPr="00701BD8" w:rsidRDefault="00C62C4E" w:rsidP="00C62C4E">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0F66791E" w14:textId="77777777" w:rsidR="00C62C4E" w:rsidRPr="00701BD8" w:rsidRDefault="00C62C4E" w:rsidP="00C62C4E">
            <w:pPr>
              <w:rPr>
                <w:sz w:val="16"/>
                <w:szCs w:val="16"/>
              </w:rPr>
            </w:pPr>
            <w:r w:rsidRPr="00701BD8">
              <w:rPr>
                <w:sz w:val="16"/>
                <w:szCs w:val="16"/>
              </w:rPr>
              <w:t>UE coordinates</w:t>
            </w:r>
          </w:p>
          <w:p w14:paraId="69413156"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50EAE5A" w14:textId="77777777" w:rsidR="00C62C4E" w:rsidRPr="00701BD8" w:rsidRDefault="00C62C4E" w:rsidP="00C62C4E">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F435AB6"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5FBAB7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2ECF826"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7F8AB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9D5B52A" w14:textId="1F507F08" w:rsidR="00C62C4E" w:rsidRPr="00C62C4E" w:rsidRDefault="00C62C4E" w:rsidP="00C62C4E">
            <w:pPr>
              <w:rPr>
                <w:color w:val="000000" w:themeColor="text1"/>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693DF0E" w14:textId="473F63DF" w:rsidR="00C62C4E" w:rsidRPr="00C62C4E" w:rsidRDefault="00C62C4E" w:rsidP="00C62C4E">
            <w:pPr>
              <w:rPr>
                <w:color w:val="000000" w:themeColor="text1"/>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1E0EAEA" w14:textId="6F1566BF" w:rsidR="00C62C4E" w:rsidRPr="00701BD8" w:rsidRDefault="00C62C4E" w:rsidP="00C62C4E">
            <w:pPr>
              <w:rPr>
                <w:sz w:val="16"/>
                <w:szCs w:val="16"/>
              </w:rPr>
            </w:pPr>
            <w:r>
              <w:rPr>
                <w:sz w:val="16"/>
                <w:szCs w:val="16"/>
              </w:rPr>
              <w:t>0.7009</w:t>
            </w:r>
          </w:p>
        </w:tc>
        <w:tc>
          <w:tcPr>
            <w:tcW w:w="1080" w:type="dxa"/>
            <w:tcBorders>
              <w:top w:val="single" w:sz="4" w:space="0" w:color="auto"/>
              <w:left w:val="single" w:sz="4" w:space="0" w:color="auto"/>
              <w:bottom w:val="single" w:sz="4" w:space="0" w:color="auto"/>
              <w:right w:val="single" w:sz="4" w:space="0" w:color="auto"/>
            </w:tcBorders>
          </w:tcPr>
          <w:p w14:paraId="7CA0C9C7" w14:textId="77777777" w:rsidR="00C62C4E" w:rsidRDefault="00C62C4E" w:rsidP="00C62C4E">
            <w:pPr>
              <w:rPr>
                <w:sz w:val="16"/>
                <w:szCs w:val="16"/>
              </w:rPr>
            </w:pPr>
            <w:r>
              <w:rPr>
                <w:sz w:val="16"/>
                <w:szCs w:val="16"/>
              </w:rPr>
              <w:t>CIR Path-based</w:t>
            </w:r>
          </w:p>
          <w:p w14:paraId="3F69CF07" w14:textId="77777777" w:rsidR="00C62C4E" w:rsidRDefault="00C62C4E" w:rsidP="00C62C4E">
            <w:pPr>
              <w:rPr>
                <w:sz w:val="16"/>
                <w:szCs w:val="16"/>
              </w:rPr>
            </w:pPr>
            <w:r>
              <w:rPr>
                <w:sz w:val="16"/>
                <w:szCs w:val="16"/>
              </w:rPr>
              <w:t>100MHz</w:t>
            </w:r>
          </w:p>
          <w:p w14:paraId="5938236C" w14:textId="77777777" w:rsidR="00C62C4E" w:rsidRPr="00701BD8" w:rsidRDefault="00C62C4E" w:rsidP="00C62C4E">
            <w:pPr>
              <w:rPr>
                <w:sz w:val="16"/>
                <w:szCs w:val="16"/>
              </w:rPr>
            </w:pPr>
            <w:r>
              <w:rPr>
                <w:sz w:val="16"/>
                <w:szCs w:val="16"/>
              </w:rPr>
              <w:t>6.4214 samples</w:t>
            </w:r>
          </w:p>
        </w:tc>
      </w:tr>
    </w:tbl>
    <w:p w14:paraId="6097422B" w14:textId="77777777" w:rsidR="00701BD8" w:rsidRDefault="00701BD8" w:rsidP="00701BD8"/>
    <w:p w14:paraId="35D3C0F8" w14:textId="1032A0BB" w:rsidR="00C62C4E" w:rsidRPr="00BB1628" w:rsidRDefault="00C62C4E" w:rsidP="00C62C4E">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3</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proofErr w:type="gramStart"/>
      <w:r w:rsidRPr="00AC5DA9">
        <w:t xml:space="preserve">with </w:t>
      </w:r>
      <w:r w:rsidRPr="0034040F">
        <w:rPr>
          <w:color w:val="FF0000"/>
        </w:rPr>
        <w:t xml:space="preserve"> CNN</w:t>
      </w:r>
      <w:proofErr w:type="gramEnd"/>
      <w:r>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w:t>
      </w:r>
      <w:r>
        <w:rPr>
          <w:color w:val="FF0000"/>
        </w:rPr>
        <w:t xml:space="preserve">20 MHz </w:t>
      </w:r>
    </w:p>
    <w:p w14:paraId="179EB087" w14:textId="77777777" w:rsidR="00C62C4E" w:rsidRPr="00BB1628" w:rsidRDefault="00C62C4E" w:rsidP="00C62C4E">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C62C4E" w:rsidRPr="00BB1628" w14:paraId="2417B7D9"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3DE6FAFE" w14:textId="77777777" w:rsidR="00C62C4E" w:rsidRPr="00701BD8" w:rsidRDefault="00C62C4E"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6137B4D8" w14:textId="77777777" w:rsidR="00C62C4E" w:rsidRPr="00701BD8" w:rsidRDefault="00C62C4E"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3121A2C1" w14:textId="77777777" w:rsidR="00C62C4E" w:rsidRPr="00701BD8" w:rsidRDefault="00C62C4E"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26D893F" w14:textId="77777777" w:rsidR="00C62C4E" w:rsidRPr="00701BD8" w:rsidRDefault="00C62C4E"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F372C7F" w14:textId="77777777" w:rsidR="00C62C4E" w:rsidRPr="00701BD8" w:rsidRDefault="00C62C4E"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2B2F2A8" w14:textId="77777777" w:rsidR="00C62C4E" w:rsidRPr="00701BD8" w:rsidRDefault="00C62C4E"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1613EDE0" w14:textId="77777777" w:rsidR="00C62C4E" w:rsidRPr="00701BD8" w:rsidRDefault="00C62C4E"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159971DC" w14:textId="77777777" w:rsidR="00C62C4E" w:rsidRDefault="00C62C4E" w:rsidP="002B6AF3">
            <w:pPr>
              <w:rPr>
                <w:b/>
                <w:color w:val="000000" w:themeColor="text1"/>
                <w:sz w:val="16"/>
                <w:szCs w:val="16"/>
              </w:rPr>
            </w:pPr>
          </w:p>
          <w:p w14:paraId="3AB1C356" w14:textId="77777777" w:rsidR="00C62C4E" w:rsidRPr="00701BD8" w:rsidRDefault="00C62C4E" w:rsidP="002B6AF3">
            <w:pPr>
              <w:rPr>
                <w:sz w:val="16"/>
                <w:szCs w:val="16"/>
              </w:rPr>
            </w:pPr>
          </w:p>
          <w:p w14:paraId="509F9FD8" w14:textId="77777777" w:rsidR="00C62C4E" w:rsidRPr="00701BD8" w:rsidRDefault="00C62C4E" w:rsidP="002B6AF3">
            <w:pPr>
              <w:rPr>
                <w:sz w:val="16"/>
                <w:szCs w:val="16"/>
              </w:rPr>
            </w:pPr>
          </w:p>
          <w:p w14:paraId="16C40700" w14:textId="77777777" w:rsidR="00C62C4E" w:rsidRDefault="00C62C4E" w:rsidP="002B6AF3">
            <w:pPr>
              <w:rPr>
                <w:b/>
                <w:color w:val="000000" w:themeColor="text1"/>
                <w:sz w:val="16"/>
                <w:szCs w:val="16"/>
              </w:rPr>
            </w:pPr>
          </w:p>
          <w:p w14:paraId="794D4331" w14:textId="77777777" w:rsidR="00C62C4E" w:rsidRPr="00701BD8" w:rsidRDefault="00C62C4E" w:rsidP="002B6AF3">
            <w:pPr>
              <w:rPr>
                <w:sz w:val="16"/>
                <w:szCs w:val="16"/>
              </w:rPr>
            </w:pPr>
            <w:r>
              <w:rPr>
                <w:sz w:val="16"/>
                <w:szCs w:val="16"/>
              </w:rPr>
              <w:t>Comments</w:t>
            </w:r>
          </w:p>
        </w:tc>
      </w:tr>
      <w:tr w:rsidR="00C62C4E" w:rsidRPr="00BB1628" w14:paraId="2E8B6103"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CF4BBDA" w14:textId="77777777" w:rsidR="00C62C4E" w:rsidRPr="00701BD8" w:rsidRDefault="00C62C4E"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D760A2" w14:textId="77777777" w:rsidR="00C62C4E" w:rsidRPr="00701BD8" w:rsidRDefault="00C62C4E"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8A2D070" w14:textId="77777777" w:rsidR="00C62C4E" w:rsidRPr="00701BD8" w:rsidRDefault="00C62C4E"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29232B43"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453F6342"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2BCFC47A"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5CB14C91"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18D3451F" w14:textId="77777777" w:rsidR="00C62C4E" w:rsidRPr="00701BD8" w:rsidRDefault="00C62C4E"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7C0F860F" w14:textId="77777777" w:rsidR="00C62C4E" w:rsidRPr="00701BD8" w:rsidRDefault="00C62C4E"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7A96D872" w14:textId="77777777" w:rsidR="00C62C4E" w:rsidRPr="00701BD8" w:rsidRDefault="00C62C4E"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07FA75F1" w14:textId="77777777" w:rsidR="00C62C4E" w:rsidRPr="00701BD8" w:rsidRDefault="00C62C4E" w:rsidP="002B6AF3">
            <w:pPr>
              <w:rPr>
                <w:color w:val="000000" w:themeColor="text1"/>
                <w:sz w:val="16"/>
                <w:szCs w:val="16"/>
              </w:rPr>
            </w:pPr>
          </w:p>
        </w:tc>
      </w:tr>
      <w:tr w:rsidR="00DB6BFF" w14:paraId="116C59A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158E5A" w14:textId="77777777" w:rsidR="00DB6BFF" w:rsidRPr="00701BD8" w:rsidRDefault="00DB6BFF" w:rsidP="00DB6BFF">
            <w:pPr>
              <w:rPr>
                <w:color w:val="000000" w:themeColor="text1"/>
                <w:sz w:val="16"/>
                <w:szCs w:val="16"/>
              </w:rPr>
            </w:pPr>
            <w:r w:rsidRPr="00701BD8">
              <w:rPr>
                <w:color w:val="000000" w:themeColor="text1"/>
                <w:sz w:val="16"/>
                <w:szCs w:val="16"/>
              </w:rPr>
              <w:t>CIR</w:t>
            </w:r>
          </w:p>
          <w:p w14:paraId="3A02D981" w14:textId="77777777" w:rsidR="00DB6BFF" w:rsidRPr="00701BD8" w:rsidRDefault="00DB6BFF" w:rsidP="00DB6BFF">
            <w:pPr>
              <w:rPr>
                <w:color w:val="000000" w:themeColor="text1"/>
                <w:sz w:val="16"/>
                <w:szCs w:val="16"/>
              </w:rPr>
            </w:pPr>
            <w:r w:rsidRPr="00701BD8">
              <w:rPr>
                <w:color w:val="000000" w:themeColor="text1"/>
                <w:sz w:val="16"/>
                <w:szCs w:val="16"/>
              </w:rPr>
              <w:t>Sample</w:t>
            </w:r>
          </w:p>
          <w:p w14:paraId="1A5EF64B" w14:textId="77777777" w:rsidR="00DB6BFF" w:rsidRPr="00701BD8" w:rsidRDefault="00DB6BFF" w:rsidP="00DB6BF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81B5936" w14:textId="77777777" w:rsidR="00DB6BFF" w:rsidRPr="00701BD8" w:rsidRDefault="00DB6BFF" w:rsidP="00DB6BFF">
            <w:pPr>
              <w:rPr>
                <w:sz w:val="16"/>
                <w:szCs w:val="16"/>
              </w:rPr>
            </w:pPr>
            <w:r w:rsidRPr="00701BD8">
              <w:rPr>
                <w:sz w:val="16"/>
                <w:szCs w:val="16"/>
              </w:rPr>
              <w:t>UE coordinates</w:t>
            </w:r>
          </w:p>
          <w:p w14:paraId="5C3A4EC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3ECD9D2"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06D2999"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26E1CA65"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F1E4940"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7ECFDC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9D1B4B5" w14:textId="587A8FA3"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6D0E5AAB" w14:textId="25FC50BB"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B946EF" w14:textId="3D4668C3" w:rsidR="00DB6BFF" w:rsidRPr="00701BD8" w:rsidRDefault="00DB6BFF" w:rsidP="00DB6BFF">
            <w:pPr>
              <w:rPr>
                <w:sz w:val="16"/>
                <w:szCs w:val="16"/>
              </w:rPr>
            </w:pPr>
            <w:r>
              <w:rPr>
                <w:sz w:val="16"/>
                <w:szCs w:val="16"/>
              </w:rPr>
              <w:t>1.0607</w:t>
            </w:r>
          </w:p>
        </w:tc>
        <w:tc>
          <w:tcPr>
            <w:tcW w:w="1080" w:type="dxa"/>
            <w:tcBorders>
              <w:top w:val="single" w:sz="4" w:space="0" w:color="auto"/>
              <w:left w:val="single" w:sz="4" w:space="0" w:color="auto"/>
              <w:bottom w:val="single" w:sz="4" w:space="0" w:color="auto"/>
              <w:right w:val="single" w:sz="4" w:space="0" w:color="auto"/>
            </w:tcBorders>
          </w:tcPr>
          <w:p w14:paraId="10E31F8F" w14:textId="77777777" w:rsidR="00DB6BFF" w:rsidRDefault="00DB6BFF" w:rsidP="00DB6BFF">
            <w:pPr>
              <w:rPr>
                <w:sz w:val="16"/>
                <w:szCs w:val="16"/>
              </w:rPr>
            </w:pPr>
            <w:r>
              <w:rPr>
                <w:sz w:val="16"/>
                <w:szCs w:val="16"/>
              </w:rPr>
              <w:t xml:space="preserve">CIR Sample </w:t>
            </w:r>
            <w:proofErr w:type="gramStart"/>
            <w:r>
              <w:rPr>
                <w:sz w:val="16"/>
                <w:szCs w:val="16"/>
              </w:rPr>
              <w:t>based</w:t>
            </w:r>
            <w:proofErr w:type="gramEnd"/>
            <w:r>
              <w:rPr>
                <w:sz w:val="16"/>
                <w:szCs w:val="16"/>
              </w:rPr>
              <w:t xml:space="preserve"> </w:t>
            </w:r>
          </w:p>
          <w:p w14:paraId="743E7787" w14:textId="77777777" w:rsidR="00DB6BFF" w:rsidRDefault="00DB6BFF" w:rsidP="00DB6BFF">
            <w:pPr>
              <w:rPr>
                <w:sz w:val="16"/>
                <w:szCs w:val="16"/>
              </w:rPr>
            </w:pPr>
            <w:r>
              <w:rPr>
                <w:sz w:val="16"/>
                <w:szCs w:val="16"/>
              </w:rPr>
              <w:t>100MHz</w:t>
            </w:r>
          </w:p>
          <w:p w14:paraId="1B7C7A4B" w14:textId="1ECBD141" w:rsidR="00DB6BFF" w:rsidRDefault="00DB6BFF" w:rsidP="00DB6BFF">
            <w:pPr>
              <w:rPr>
                <w:sz w:val="16"/>
                <w:szCs w:val="16"/>
              </w:rPr>
            </w:pPr>
            <w:r>
              <w:rPr>
                <w:sz w:val="16"/>
                <w:szCs w:val="16"/>
              </w:rPr>
              <w:t>37.2749 samples</w:t>
            </w:r>
          </w:p>
        </w:tc>
      </w:tr>
      <w:tr w:rsidR="00DB6BFF" w14:paraId="7A6FFD9F"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4B81D4F" w14:textId="77777777" w:rsidR="00DB6BFF" w:rsidRDefault="00DB6BFF" w:rsidP="00DB6BFF">
            <w:pPr>
              <w:rPr>
                <w:color w:val="000000" w:themeColor="text1"/>
                <w:sz w:val="16"/>
                <w:szCs w:val="16"/>
              </w:rPr>
            </w:pPr>
            <w:r>
              <w:rPr>
                <w:color w:val="000000" w:themeColor="text1"/>
                <w:sz w:val="16"/>
                <w:szCs w:val="16"/>
              </w:rPr>
              <w:t>DP</w:t>
            </w:r>
          </w:p>
          <w:p w14:paraId="264917AC" w14:textId="77777777" w:rsidR="00DB6BFF" w:rsidRPr="00701BD8" w:rsidRDefault="00DB6BFF" w:rsidP="00DB6BFF">
            <w:pPr>
              <w:rPr>
                <w:color w:val="000000" w:themeColor="text1"/>
                <w:sz w:val="16"/>
                <w:szCs w:val="16"/>
              </w:rPr>
            </w:pPr>
            <w:r>
              <w:rPr>
                <w:color w:val="000000" w:themeColor="text1"/>
                <w:sz w:val="16"/>
                <w:szCs w:val="16"/>
              </w:rPr>
              <w:t>Sample</w:t>
            </w:r>
          </w:p>
          <w:p w14:paraId="5D1DEF42" w14:textId="0C3980A4"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6070A5A5" w14:textId="77777777" w:rsidR="00DB6BFF" w:rsidRPr="00701BD8" w:rsidRDefault="00DB6BFF" w:rsidP="00DB6BFF">
            <w:pPr>
              <w:rPr>
                <w:sz w:val="16"/>
                <w:szCs w:val="16"/>
              </w:rPr>
            </w:pPr>
            <w:r w:rsidRPr="00701BD8">
              <w:rPr>
                <w:sz w:val="16"/>
                <w:szCs w:val="16"/>
              </w:rPr>
              <w:t>UE coordinates</w:t>
            </w:r>
          </w:p>
          <w:p w14:paraId="5C8F8FA5"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A868B94"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6A5700D"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3C880E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062A7B"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D98A79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462563F" w14:textId="5448509A"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B939B9C" w14:textId="0C2B9A79"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8C578A7" w14:textId="1EA02721" w:rsidR="00DB6BFF" w:rsidRPr="00701BD8" w:rsidRDefault="00DB6BFF" w:rsidP="00DB6BFF">
            <w:pPr>
              <w:rPr>
                <w:sz w:val="16"/>
                <w:szCs w:val="16"/>
              </w:rPr>
            </w:pPr>
            <w:r>
              <w:rPr>
                <w:sz w:val="16"/>
                <w:szCs w:val="16"/>
              </w:rPr>
              <w:t>1.0481</w:t>
            </w:r>
          </w:p>
        </w:tc>
        <w:tc>
          <w:tcPr>
            <w:tcW w:w="1080" w:type="dxa"/>
            <w:tcBorders>
              <w:top w:val="single" w:sz="4" w:space="0" w:color="auto"/>
              <w:left w:val="single" w:sz="4" w:space="0" w:color="auto"/>
              <w:bottom w:val="single" w:sz="4" w:space="0" w:color="auto"/>
              <w:right w:val="single" w:sz="4" w:space="0" w:color="auto"/>
            </w:tcBorders>
          </w:tcPr>
          <w:p w14:paraId="2AB2755D" w14:textId="77777777" w:rsidR="00DB6BFF" w:rsidRDefault="00DB6BFF" w:rsidP="00DB6BFF">
            <w:pPr>
              <w:rPr>
                <w:sz w:val="16"/>
                <w:szCs w:val="16"/>
              </w:rPr>
            </w:pPr>
            <w:r>
              <w:rPr>
                <w:sz w:val="16"/>
                <w:szCs w:val="16"/>
              </w:rPr>
              <w:t>DP Sample-based</w:t>
            </w:r>
          </w:p>
          <w:p w14:paraId="1B4D2A55" w14:textId="77777777" w:rsidR="00DB6BFF" w:rsidRDefault="00DB6BFF" w:rsidP="00DB6BFF">
            <w:pPr>
              <w:rPr>
                <w:sz w:val="16"/>
                <w:szCs w:val="16"/>
              </w:rPr>
            </w:pPr>
            <w:r>
              <w:rPr>
                <w:sz w:val="16"/>
                <w:szCs w:val="16"/>
              </w:rPr>
              <w:t>100MHz</w:t>
            </w:r>
          </w:p>
          <w:p w14:paraId="7A5DC588" w14:textId="00DD20D8" w:rsidR="00DB6BFF" w:rsidRPr="00701BD8" w:rsidRDefault="00DB6BFF" w:rsidP="00DB6BFF">
            <w:pPr>
              <w:rPr>
                <w:sz w:val="16"/>
                <w:szCs w:val="16"/>
              </w:rPr>
            </w:pPr>
            <w:r>
              <w:rPr>
                <w:sz w:val="16"/>
                <w:szCs w:val="16"/>
              </w:rPr>
              <w:t>37.2749 samples</w:t>
            </w:r>
          </w:p>
        </w:tc>
      </w:tr>
      <w:tr w:rsidR="00DB6BFF" w14:paraId="63418D84"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561A955" w14:textId="77777777" w:rsidR="00DB6BFF" w:rsidRDefault="00DB6BFF" w:rsidP="00DB6BFF">
            <w:pPr>
              <w:rPr>
                <w:color w:val="000000" w:themeColor="text1"/>
                <w:sz w:val="16"/>
                <w:szCs w:val="16"/>
              </w:rPr>
            </w:pPr>
            <w:r>
              <w:rPr>
                <w:color w:val="000000" w:themeColor="text1"/>
                <w:sz w:val="16"/>
                <w:szCs w:val="16"/>
              </w:rPr>
              <w:t>PDP</w:t>
            </w:r>
          </w:p>
          <w:p w14:paraId="7EAA035B" w14:textId="77777777" w:rsidR="00DB6BFF" w:rsidRPr="00701BD8" w:rsidRDefault="00DB6BFF" w:rsidP="00DB6BFF">
            <w:pPr>
              <w:rPr>
                <w:color w:val="000000" w:themeColor="text1"/>
                <w:sz w:val="16"/>
                <w:szCs w:val="16"/>
              </w:rPr>
            </w:pPr>
            <w:r>
              <w:rPr>
                <w:color w:val="000000" w:themeColor="text1"/>
                <w:sz w:val="16"/>
                <w:szCs w:val="16"/>
              </w:rPr>
              <w:t>Sample</w:t>
            </w:r>
          </w:p>
          <w:p w14:paraId="5B4FC653" w14:textId="0DAF2B6A"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E783931" w14:textId="77777777" w:rsidR="00DB6BFF" w:rsidRPr="00701BD8" w:rsidRDefault="00DB6BFF" w:rsidP="00DB6BFF">
            <w:pPr>
              <w:rPr>
                <w:sz w:val="16"/>
                <w:szCs w:val="16"/>
              </w:rPr>
            </w:pPr>
            <w:r w:rsidRPr="00701BD8">
              <w:rPr>
                <w:sz w:val="16"/>
                <w:szCs w:val="16"/>
              </w:rPr>
              <w:t>UE coordinates</w:t>
            </w:r>
          </w:p>
          <w:p w14:paraId="0536DAE1"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477A78E"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D63C6CF"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17CEACF9"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CE81A7"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350E28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EF616" w14:textId="2BC05750"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60387CE" w14:textId="6186F2A5"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107DC434" w14:textId="6EF62205" w:rsidR="00DB6BFF" w:rsidRPr="00701BD8" w:rsidRDefault="00DB6BFF" w:rsidP="00DB6BFF">
            <w:pPr>
              <w:rPr>
                <w:sz w:val="16"/>
                <w:szCs w:val="16"/>
              </w:rPr>
            </w:pPr>
            <w:r>
              <w:rPr>
                <w:sz w:val="16"/>
                <w:szCs w:val="16"/>
              </w:rPr>
              <w:t>1.0723</w:t>
            </w:r>
          </w:p>
        </w:tc>
        <w:tc>
          <w:tcPr>
            <w:tcW w:w="1080" w:type="dxa"/>
            <w:tcBorders>
              <w:top w:val="single" w:sz="4" w:space="0" w:color="auto"/>
              <w:left w:val="single" w:sz="4" w:space="0" w:color="auto"/>
              <w:bottom w:val="single" w:sz="4" w:space="0" w:color="auto"/>
              <w:right w:val="single" w:sz="4" w:space="0" w:color="auto"/>
            </w:tcBorders>
          </w:tcPr>
          <w:p w14:paraId="43DCB49D" w14:textId="77777777" w:rsidR="00DB6BFF" w:rsidRDefault="00DB6BFF" w:rsidP="00DB6BFF">
            <w:pPr>
              <w:rPr>
                <w:sz w:val="16"/>
                <w:szCs w:val="16"/>
              </w:rPr>
            </w:pPr>
            <w:r>
              <w:rPr>
                <w:sz w:val="16"/>
                <w:szCs w:val="16"/>
              </w:rPr>
              <w:t>PDP Sample-based</w:t>
            </w:r>
          </w:p>
          <w:p w14:paraId="0509CDF2" w14:textId="77777777" w:rsidR="00DB6BFF" w:rsidRDefault="00DB6BFF" w:rsidP="00DB6BFF">
            <w:pPr>
              <w:rPr>
                <w:sz w:val="16"/>
                <w:szCs w:val="16"/>
              </w:rPr>
            </w:pPr>
            <w:r>
              <w:rPr>
                <w:sz w:val="16"/>
                <w:szCs w:val="16"/>
              </w:rPr>
              <w:t>100MHz</w:t>
            </w:r>
          </w:p>
          <w:p w14:paraId="642E6766" w14:textId="79CD1D27" w:rsidR="00DB6BFF" w:rsidRPr="00701BD8" w:rsidRDefault="00DB6BFF" w:rsidP="00DB6BFF">
            <w:pPr>
              <w:rPr>
                <w:sz w:val="16"/>
                <w:szCs w:val="16"/>
              </w:rPr>
            </w:pPr>
            <w:r>
              <w:rPr>
                <w:sz w:val="16"/>
                <w:szCs w:val="16"/>
              </w:rPr>
              <w:t>37.2749 samples</w:t>
            </w:r>
          </w:p>
        </w:tc>
      </w:tr>
      <w:tr w:rsidR="00DB6BFF" w14:paraId="34B430EB"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4DEFC82" w14:textId="77777777" w:rsidR="00DB6BFF" w:rsidRDefault="00DB6BFF" w:rsidP="00DB6BFF">
            <w:pPr>
              <w:rPr>
                <w:color w:val="000000" w:themeColor="text1"/>
                <w:sz w:val="16"/>
                <w:szCs w:val="16"/>
              </w:rPr>
            </w:pPr>
            <w:r>
              <w:rPr>
                <w:color w:val="000000" w:themeColor="text1"/>
                <w:sz w:val="16"/>
                <w:szCs w:val="16"/>
              </w:rPr>
              <w:t>PDP</w:t>
            </w:r>
          </w:p>
          <w:p w14:paraId="5989F538" w14:textId="77777777" w:rsidR="00DB6BFF" w:rsidRPr="00701BD8" w:rsidRDefault="00DB6BFF" w:rsidP="00DB6BFF">
            <w:pPr>
              <w:rPr>
                <w:color w:val="000000" w:themeColor="text1"/>
                <w:sz w:val="16"/>
                <w:szCs w:val="16"/>
              </w:rPr>
            </w:pPr>
            <w:r>
              <w:rPr>
                <w:color w:val="000000" w:themeColor="text1"/>
                <w:sz w:val="16"/>
                <w:szCs w:val="16"/>
              </w:rPr>
              <w:t>Path</w:t>
            </w:r>
          </w:p>
          <w:p w14:paraId="1C915810" w14:textId="5B3F1F18" w:rsidR="00DB6BFF" w:rsidRPr="00701BD8" w:rsidRDefault="00DB6BFF" w:rsidP="00DB6BFF">
            <w:pPr>
              <w:rPr>
                <w:sz w:val="16"/>
                <w:szCs w:val="16"/>
              </w:rPr>
            </w:pPr>
            <w:r w:rsidRPr="00701BD8">
              <w:rPr>
                <w:color w:val="000000" w:themeColor="text1"/>
                <w:sz w:val="16"/>
                <w:szCs w:val="16"/>
              </w:rPr>
              <w:lastRenderedPageBreak/>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0EEC14D0" w14:textId="77777777" w:rsidR="00DB6BFF" w:rsidRPr="00701BD8" w:rsidRDefault="00DB6BFF" w:rsidP="00DB6BFF">
            <w:pPr>
              <w:rPr>
                <w:sz w:val="16"/>
                <w:szCs w:val="16"/>
              </w:rPr>
            </w:pPr>
            <w:r w:rsidRPr="00701BD8">
              <w:rPr>
                <w:sz w:val="16"/>
                <w:szCs w:val="16"/>
              </w:rPr>
              <w:lastRenderedPageBreak/>
              <w:t>UE coordinates</w:t>
            </w:r>
          </w:p>
          <w:p w14:paraId="11E72F7B" w14:textId="77777777" w:rsidR="00DB6BFF" w:rsidRPr="00701BD8" w:rsidRDefault="00DB6BFF" w:rsidP="00DB6BFF">
            <w:pPr>
              <w:rPr>
                <w:sz w:val="16"/>
                <w:szCs w:val="16"/>
              </w:rPr>
            </w:pPr>
            <w:r w:rsidRPr="00701BD8">
              <w:rPr>
                <w:sz w:val="16"/>
                <w:szCs w:val="16"/>
              </w:rPr>
              <w:lastRenderedPageBreak/>
              <w:t>[1x2]</w:t>
            </w:r>
          </w:p>
        </w:tc>
        <w:tc>
          <w:tcPr>
            <w:tcW w:w="900" w:type="dxa"/>
            <w:tcBorders>
              <w:top w:val="single" w:sz="4" w:space="0" w:color="auto"/>
              <w:left w:val="single" w:sz="4" w:space="0" w:color="auto"/>
              <w:bottom w:val="single" w:sz="4" w:space="0" w:color="auto"/>
              <w:right w:val="single" w:sz="4" w:space="0" w:color="auto"/>
            </w:tcBorders>
          </w:tcPr>
          <w:p w14:paraId="6D1532D6" w14:textId="77777777" w:rsidR="00DB6BFF" w:rsidRPr="00701BD8" w:rsidRDefault="00DB6BFF" w:rsidP="00DB6BFF">
            <w:pPr>
              <w:rPr>
                <w:sz w:val="16"/>
                <w:szCs w:val="16"/>
              </w:rPr>
            </w:pPr>
            <w:r w:rsidRPr="00701BD8">
              <w:rPr>
                <w:color w:val="000000" w:themeColor="text1"/>
                <w:sz w:val="16"/>
                <w:szCs w:val="16"/>
              </w:rPr>
              <w:lastRenderedPageBreak/>
              <w:t xml:space="preserve">2-D UE </w:t>
            </w:r>
            <w:proofErr w:type="gramStart"/>
            <w:r w:rsidRPr="00701BD8">
              <w:rPr>
                <w:color w:val="000000" w:themeColor="text1"/>
                <w:sz w:val="16"/>
                <w:szCs w:val="16"/>
              </w:rPr>
              <w:t xml:space="preserve">position  </w:t>
            </w:r>
            <w:r w:rsidRPr="00701BD8">
              <w:rPr>
                <w:color w:val="000000" w:themeColor="text1"/>
                <w:sz w:val="16"/>
                <w:szCs w:val="16"/>
              </w:rPr>
              <w:lastRenderedPageBreak/>
              <w:t>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4C1B93" w14:textId="77777777" w:rsidR="00DB6BFF" w:rsidRPr="00701BD8" w:rsidRDefault="00DB6BFF" w:rsidP="00DB6BFF">
            <w:pPr>
              <w:rPr>
                <w:sz w:val="16"/>
                <w:szCs w:val="16"/>
              </w:rPr>
            </w:pPr>
            <w:r w:rsidRPr="00701BD8">
              <w:rPr>
                <w:sz w:val="16"/>
                <w:szCs w:val="16"/>
              </w:rPr>
              <w:lastRenderedPageBreak/>
              <w:t>Drop 1</w:t>
            </w:r>
          </w:p>
        </w:tc>
        <w:tc>
          <w:tcPr>
            <w:tcW w:w="810" w:type="dxa"/>
            <w:tcBorders>
              <w:left w:val="single" w:sz="4" w:space="0" w:color="auto"/>
              <w:right w:val="single" w:sz="4" w:space="0" w:color="auto"/>
            </w:tcBorders>
          </w:tcPr>
          <w:p w14:paraId="3FCABC8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FAF76FC"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974899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6D07E11" w14:textId="525FF85B"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77811BD4" w14:textId="71ADCCF7"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F158310" w14:textId="49E8235E" w:rsidR="00DB6BFF" w:rsidRPr="00701BD8" w:rsidRDefault="00DB6BFF" w:rsidP="00DB6BFF">
            <w:pPr>
              <w:rPr>
                <w:sz w:val="16"/>
                <w:szCs w:val="16"/>
              </w:rPr>
            </w:pPr>
            <w:r>
              <w:rPr>
                <w:sz w:val="16"/>
                <w:szCs w:val="16"/>
              </w:rPr>
              <w:t>3.8814</w:t>
            </w:r>
          </w:p>
        </w:tc>
        <w:tc>
          <w:tcPr>
            <w:tcW w:w="1080" w:type="dxa"/>
            <w:tcBorders>
              <w:top w:val="single" w:sz="4" w:space="0" w:color="auto"/>
              <w:left w:val="single" w:sz="4" w:space="0" w:color="auto"/>
              <w:bottom w:val="single" w:sz="4" w:space="0" w:color="auto"/>
              <w:right w:val="single" w:sz="4" w:space="0" w:color="auto"/>
            </w:tcBorders>
          </w:tcPr>
          <w:p w14:paraId="6751B7A1" w14:textId="77777777" w:rsidR="00DB6BFF" w:rsidRDefault="00DB6BFF" w:rsidP="00DB6BFF">
            <w:pPr>
              <w:rPr>
                <w:sz w:val="16"/>
                <w:szCs w:val="16"/>
              </w:rPr>
            </w:pPr>
            <w:r>
              <w:rPr>
                <w:sz w:val="16"/>
                <w:szCs w:val="16"/>
              </w:rPr>
              <w:t>PDP Path-based</w:t>
            </w:r>
          </w:p>
          <w:p w14:paraId="44FE8BE1" w14:textId="77777777" w:rsidR="00DB6BFF" w:rsidRDefault="00DB6BFF" w:rsidP="00DB6BFF">
            <w:pPr>
              <w:rPr>
                <w:sz w:val="16"/>
                <w:szCs w:val="16"/>
              </w:rPr>
            </w:pPr>
            <w:r>
              <w:rPr>
                <w:sz w:val="16"/>
                <w:szCs w:val="16"/>
              </w:rPr>
              <w:t>100MHz</w:t>
            </w:r>
          </w:p>
          <w:p w14:paraId="74492242" w14:textId="059AFFBB" w:rsidR="00DB6BFF" w:rsidRPr="00701BD8" w:rsidRDefault="00DB6BFF" w:rsidP="00DB6BFF">
            <w:pPr>
              <w:rPr>
                <w:sz w:val="16"/>
                <w:szCs w:val="16"/>
              </w:rPr>
            </w:pPr>
            <w:r>
              <w:rPr>
                <w:sz w:val="16"/>
                <w:szCs w:val="16"/>
              </w:rPr>
              <w:lastRenderedPageBreak/>
              <w:t>7.1352 samples</w:t>
            </w:r>
          </w:p>
        </w:tc>
      </w:tr>
      <w:tr w:rsidR="00DB6BFF" w14:paraId="1C11B602"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FC57345" w14:textId="77777777" w:rsidR="00DB6BFF" w:rsidRDefault="00DB6BFF" w:rsidP="00DB6BFF">
            <w:pPr>
              <w:rPr>
                <w:color w:val="000000" w:themeColor="text1"/>
                <w:sz w:val="16"/>
                <w:szCs w:val="16"/>
              </w:rPr>
            </w:pPr>
            <w:r w:rsidRPr="00701BD8">
              <w:rPr>
                <w:color w:val="000000" w:themeColor="text1"/>
                <w:sz w:val="16"/>
                <w:szCs w:val="16"/>
              </w:rPr>
              <w:lastRenderedPageBreak/>
              <w:t>CIR</w:t>
            </w:r>
          </w:p>
          <w:p w14:paraId="54E41E58" w14:textId="77777777" w:rsidR="00DB6BFF" w:rsidRPr="00701BD8" w:rsidRDefault="00DB6BFF" w:rsidP="00DB6BFF">
            <w:pPr>
              <w:rPr>
                <w:color w:val="000000" w:themeColor="text1"/>
                <w:sz w:val="16"/>
                <w:szCs w:val="16"/>
              </w:rPr>
            </w:pPr>
            <w:r>
              <w:rPr>
                <w:color w:val="000000" w:themeColor="text1"/>
                <w:sz w:val="16"/>
                <w:szCs w:val="16"/>
              </w:rPr>
              <w:t>path</w:t>
            </w:r>
          </w:p>
          <w:p w14:paraId="4E6CEE9C" w14:textId="77777777" w:rsidR="00DB6BFF" w:rsidRPr="00701BD8" w:rsidRDefault="00DB6BFF" w:rsidP="00DB6BF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40AABF1" w14:textId="77777777" w:rsidR="00DB6BFF" w:rsidRPr="00701BD8" w:rsidRDefault="00DB6BFF" w:rsidP="00DB6BFF">
            <w:pPr>
              <w:rPr>
                <w:sz w:val="16"/>
                <w:szCs w:val="16"/>
              </w:rPr>
            </w:pPr>
            <w:r w:rsidRPr="00701BD8">
              <w:rPr>
                <w:sz w:val="16"/>
                <w:szCs w:val="16"/>
              </w:rPr>
              <w:t>UE coordinates</w:t>
            </w:r>
          </w:p>
          <w:p w14:paraId="68730B2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07F9F67" w14:textId="77777777" w:rsidR="00DB6BFF" w:rsidRPr="00701BD8" w:rsidRDefault="00DB6BFF" w:rsidP="00DB6BFF">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B12E9CA"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F9FCD22"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08DA0FE"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65EBB1"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50FC0B7" w14:textId="6E478793" w:rsidR="00DB6BFF" w:rsidRPr="00C62C4E" w:rsidRDefault="00DB6BFF" w:rsidP="00DB6BF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1860F709" w14:textId="42DC0E2F" w:rsidR="00DB6BFF" w:rsidRPr="00C62C4E" w:rsidRDefault="00DB6BFF" w:rsidP="00DB6BF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F1E3D8" w14:textId="528AB63A" w:rsidR="00DB6BFF" w:rsidRPr="00701BD8" w:rsidRDefault="00DB6BFF" w:rsidP="00DB6BFF">
            <w:pPr>
              <w:rPr>
                <w:sz w:val="16"/>
                <w:szCs w:val="16"/>
              </w:rPr>
            </w:pPr>
            <w:r>
              <w:rPr>
                <w:sz w:val="16"/>
                <w:szCs w:val="16"/>
              </w:rPr>
              <w:t>1.8345</w:t>
            </w:r>
          </w:p>
        </w:tc>
        <w:tc>
          <w:tcPr>
            <w:tcW w:w="1080" w:type="dxa"/>
            <w:tcBorders>
              <w:top w:val="single" w:sz="4" w:space="0" w:color="auto"/>
              <w:left w:val="single" w:sz="4" w:space="0" w:color="auto"/>
              <w:bottom w:val="single" w:sz="4" w:space="0" w:color="auto"/>
              <w:right w:val="single" w:sz="4" w:space="0" w:color="auto"/>
            </w:tcBorders>
          </w:tcPr>
          <w:p w14:paraId="0CBEAB91" w14:textId="77777777" w:rsidR="00DB6BFF" w:rsidRDefault="00DB6BFF" w:rsidP="00DB6BFF">
            <w:pPr>
              <w:rPr>
                <w:sz w:val="16"/>
                <w:szCs w:val="16"/>
              </w:rPr>
            </w:pPr>
            <w:r>
              <w:rPr>
                <w:sz w:val="16"/>
                <w:szCs w:val="16"/>
              </w:rPr>
              <w:t>CIR Path-based</w:t>
            </w:r>
          </w:p>
          <w:p w14:paraId="09C881D7" w14:textId="77777777" w:rsidR="00DB6BFF" w:rsidRDefault="00DB6BFF" w:rsidP="00DB6BFF">
            <w:pPr>
              <w:rPr>
                <w:sz w:val="16"/>
                <w:szCs w:val="16"/>
              </w:rPr>
            </w:pPr>
            <w:r>
              <w:rPr>
                <w:sz w:val="16"/>
                <w:szCs w:val="16"/>
              </w:rPr>
              <w:t>100MHz</w:t>
            </w:r>
          </w:p>
          <w:p w14:paraId="6C29D65E" w14:textId="0A0D2D4F" w:rsidR="00DB6BFF" w:rsidRPr="00701BD8" w:rsidRDefault="00DB6BFF" w:rsidP="00DB6BFF">
            <w:pPr>
              <w:rPr>
                <w:sz w:val="16"/>
                <w:szCs w:val="16"/>
              </w:rPr>
            </w:pPr>
            <w:r>
              <w:rPr>
                <w:sz w:val="16"/>
                <w:szCs w:val="16"/>
              </w:rPr>
              <w:t>7.1352 samples</w:t>
            </w:r>
          </w:p>
        </w:tc>
      </w:tr>
    </w:tbl>
    <w:p w14:paraId="6E8026BE" w14:textId="77777777" w:rsidR="00C62C4E" w:rsidRDefault="00C62C4E" w:rsidP="00C62C4E"/>
    <w:p w14:paraId="00BA22B0" w14:textId="27027FAE" w:rsidR="005E61D6" w:rsidRDefault="00C62C4E" w:rsidP="00840777">
      <w:r>
        <w:t xml:space="preserve">From the results, we see that the overhead of </w:t>
      </w:r>
      <w:r w:rsidR="00934682">
        <w:t>path-based</w:t>
      </w:r>
      <w:r>
        <w:t xml:space="preserve"> measurement input (6.4124 samples on average for 100MHz) is substantially less than that of </w:t>
      </w:r>
      <w:r w:rsidR="0028382F">
        <w:t>sample-based</w:t>
      </w:r>
      <w:r>
        <w:t xml:space="preserve"> measurements (16.5393 samples on average) although some of the </w:t>
      </w:r>
      <w:r w:rsidR="00DB6BFF">
        <w:t>sample-based</w:t>
      </w:r>
      <w:r>
        <w:t xml:space="preserve"> measurements should be able to be dropped with minimal performance impact. </w:t>
      </w:r>
    </w:p>
    <w:p w14:paraId="38975F51" w14:textId="77777777" w:rsidR="00C62C4E" w:rsidRDefault="00C62C4E" w:rsidP="00840777"/>
    <w:p w14:paraId="7E635A08" w14:textId="592B952B" w:rsidR="00C62C4E" w:rsidRDefault="00C62C4E" w:rsidP="00840777">
      <w:r>
        <w:t xml:space="preserve">On performance accuracy, for 100 MHz, </w:t>
      </w:r>
      <w:r w:rsidR="00934682">
        <w:t xml:space="preserve">the use of </w:t>
      </w:r>
      <w:r>
        <w:t xml:space="preserve">a more complex </w:t>
      </w:r>
      <w:r w:rsidR="00934682">
        <w:t xml:space="preserve">AI/ML </w:t>
      </w:r>
      <w:r>
        <w:t>model does not show appreciable difference</w:t>
      </w:r>
      <w:r w:rsidR="00934682">
        <w:t xml:space="preserve"> between the two input types</w:t>
      </w:r>
      <w:r>
        <w:t xml:space="preserve"> (Table 2). However, </w:t>
      </w:r>
      <w:r w:rsidR="00934682">
        <w:t xml:space="preserve">the use of </w:t>
      </w:r>
      <w:r>
        <w:t xml:space="preserve">a the less complex </w:t>
      </w:r>
      <w:r w:rsidR="00934682">
        <w:t xml:space="preserve">AI/ML </w:t>
      </w:r>
      <w:r>
        <w:t xml:space="preserve">model shows a performance loss with </w:t>
      </w:r>
      <w:r w:rsidR="00934682">
        <w:t>path-based</w:t>
      </w:r>
      <w:r>
        <w:t xml:space="preserve"> measurements</w:t>
      </w:r>
      <w:r w:rsidR="00934682">
        <w:t xml:space="preserve"> compared with </w:t>
      </w:r>
      <w:r w:rsidR="0028382F">
        <w:t>sample-based</w:t>
      </w:r>
      <w:r w:rsidR="00934682">
        <w:t xml:space="preserve"> measurements</w:t>
      </w:r>
      <w:r>
        <w:t xml:space="preserve"> (Table 1). For 20 MHz, the </w:t>
      </w:r>
      <w:r w:rsidR="00934682">
        <w:t>path-based</w:t>
      </w:r>
      <w:r>
        <w:t xml:space="preserve"> measurements </w:t>
      </w:r>
      <w:r w:rsidR="0028382F">
        <w:t>show</w:t>
      </w:r>
      <w:r>
        <w:t xml:space="preserve"> a substantial loss</w:t>
      </w:r>
      <w:r w:rsidR="00934682">
        <w:t xml:space="preserve"> compared with sample</w:t>
      </w:r>
      <w:r w:rsidR="0028382F">
        <w:t>-</w:t>
      </w:r>
      <w:r w:rsidR="00934682">
        <w:t>based measurements</w:t>
      </w:r>
      <w:r>
        <w:t xml:space="preserve">. This could be because the </w:t>
      </w:r>
      <w:r w:rsidR="00934682">
        <w:t xml:space="preserve">sample </w:t>
      </w:r>
      <w:r>
        <w:t xml:space="preserve">resolution is worse than that of </w:t>
      </w:r>
      <w:r w:rsidR="0028382F">
        <w:t xml:space="preserve">the </w:t>
      </w:r>
      <w:r>
        <w:t xml:space="preserve">100 MHz </w:t>
      </w:r>
      <w:r w:rsidR="0028382F">
        <w:t xml:space="preserve">bandwidth channel </w:t>
      </w:r>
      <w:r>
        <w:t xml:space="preserve">and as such, the path </w:t>
      </w:r>
      <w:r w:rsidR="00934682">
        <w:t>resolution does not capture the signature of the channel as well.</w:t>
      </w:r>
    </w:p>
    <w:p w14:paraId="24C86131" w14:textId="77777777" w:rsidR="00934682" w:rsidRDefault="00934682" w:rsidP="00840777"/>
    <w:p w14:paraId="1FE36490" w14:textId="05CBF8A5" w:rsidR="00934682" w:rsidRPr="0028382F" w:rsidRDefault="00934682" w:rsidP="00840777">
      <w:pPr>
        <w:rPr>
          <w:b/>
          <w:bCs/>
        </w:rPr>
      </w:pPr>
      <w:r>
        <w:t>Note that for the path-based scenario at 20 MHz, the CIR</w:t>
      </w:r>
      <w:r w:rsidR="0028382F">
        <w:t xml:space="preserve"> model input</w:t>
      </w:r>
      <w:r>
        <w:t xml:space="preserve"> does substantially better than the PDP </w:t>
      </w:r>
      <w:r w:rsidR="0028382F">
        <w:t xml:space="preserve">model input, </w:t>
      </w:r>
      <w:r>
        <w:t xml:space="preserve">motivating the </w:t>
      </w:r>
      <w:r w:rsidRPr="0028382F">
        <w:rPr>
          <w:b/>
          <w:bCs/>
        </w:rPr>
        <w:t>need for specifying CIR as a model input for R19 AI/ML positioning.</w:t>
      </w:r>
    </w:p>
    <w:p w14:paraId="1F365AFB" w14:textId="77777777" w:rsidR="00934682" w:rsidRDefault="00934682" w:rsidP="00840777"/>
    <w:p w14:paraId="438934E3" w14:textId="21850B6A" w:rsidR="00F24FD5" w:rsidRDefault="0028382F" w:rsidP="00840777">
      <w:r>
        <w:t>The following table captures the applicability to the different sub-use cases in the LCM stages of AI/ML positioning</w:t>
      </w:r>
      <w:r w:rsidR="00F24FD5">
        <w:t>:</w:t>
      </w:r>
    </w:p>
    <w:p w14:paraId="6DFA3C7E" w14:textId="77777777" w:rsidR="00F24FD5" w:rsidRDefault="00F24FD5" w:rsidP="00840777"/>
    <w:p w14:paraId="0E7BB8A6" w14:textId="2B6FBFB6" w:rsidR="00F24FD5" w:rsidRDefault="00F24FD5" w:rsidP="00F24FD5">
      <w:pPr>
        <w:pStyle w:val="Caption"/>
        <w:keepNext/>
      </w:pPr>
      <w:r>
        <w:t xml:space="preserve">Table </w:t>
      </w:r>
      <w:r>
        <w:fldChar w:fldCharType="begin"/>
      </w:r>
      <w:r>
        <w:instrText xml:space="preserve"> SEQ Table \* ARABIC </w:instrText>
      </w:r>
      <w:r>
        <w:fldChar w:fldCharType="separate"/>
      </w:r>
      <w:r w:rsidR="00DB6BFF">
        <w:rPr>
          <w:noProof/>
        </w:rPr>
        <w:t>4</w:t>
      </w:r>
      <w:r>
        <w:rPr>
          <w:noProof/>
        </w:rPr>
        <w:fldChar w:fldCharType="end"/>
      </w:r>
      <w:r>
        <w:t>: 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24FD5" w:rsidRPr="00030D56" w14:paraId="64791420" w14:textId="77777777" w:rsidTr="00F24FD5">
        <w:trPr>
          <w:jc w:val="center"/>
        </w:trPr>
        <w:tc>
          <w:tcPr>
            <w:tcW w:w="1345" w:type="dxa"/>
          </w:tcPr>
          <w:p w14:paraId="3B677347" w14:textId="77777777" w:rsidR="00F24FD5" w:rsidRPr="00030D56" w:rsidRDefault="00F24FD5" w:rsidP="002B6AF3">
            <w:pPr>
              <w:rPr>
                <w:i/>
                <w:iCs/>
                <w:sz w:val="16"/>
                <w:szCs w:val="16"/>
              </w:rPr>
            </w:pPr>
          </w:p>
        </w:tc>
        <w:tc>
          <w:tcPr>
            <w:tcW w:w="1530" w:type="dxa"/>
          </w:tcPr>
          <w:p w14:paraId="0ABE3367" w14:textId="573D1046" w:rsidR="00F24FD5" w:rsidRPr="00030D56" w:rsidRDefault="00F24FD5" w:rsidP="002B6AF3">
            <w:pPr>
              <w:rPr>
                <w:i/>
                <w:iCs/>
                <w:sz w:val="16"/>
                <w:szCs w:val="16"/>
              </w:rPr>
            </w:pPr>
            <w:r>
              <w:rPr>
                <w:i/>
                <w:iCs/>
                <w:sz w:val="16"/>
                <w:szCs w:val="16"/>
              </w:rPr>
              <w:t>Training Measurement Input</w:t>
            </w:r>
          </w:p>
        </w:tc>
        <w:tc>
          <w:tcPr>
            <w:tcW w:w="1890" w:type="dxa"/>
          </w:tcPr>
          <w:p w14:paraId="3DC6AA45" w14:textId="5BD0E956" w:rsidR="00F24FD5" w:rsidRPr="00030D56" w:rsidRDefault="00F24FD5" w:rsidP="002B6AF3">
            <w:pPr>
              <w:rPr>
                <w:i/>
                <w:iCs/>
                <w:sz w:val="16"/>
                <w:szCs w:val="16"/>
              </w:rPr>
            </w:pPr>
            <w:r>
              <w:rPr>
                <w:i/>
                <w:iCs/>
                <w:sz w:val="16"/>
                <w:szCs w:val="16"/>
              </w:rPr>
              <w:t>Inference</w:t>
            </w:r>
          </w:p>
        </w:tc>
        <w:tc>
          <w:tcPr>
            <w:tcW w:w="2443" w:type="dxa"/>
          </w:tcPr>
          <w:p w14:paraId="097EE738" w14:textId="1A1370EF" w:rsidR="00F24FD5" w:rsidRPr="00030D56" w:rsidRDefault="00F24FD5" w:rsidP="002B6AF3">
            <w:pPr>
              <w:rPr>
                <w:i/>
                <w:iCs/>
                <w:sz w:val="16"/>
                <w:szCs w:val="16"/>
              </w:rPr>
            </w:pPr>
            <w:r>
              <w:rPr>
                <w:i/>
                <w:iCs/>
                <w:sz w:val="16"/>
                <w:szCs w:val="16"/>
              </w:rPr>
              <w:t>Monitoring</w:t>
            </w:r>
          </w:p>
        </w:tc>
      </w:tr>
      <w:tr w:rsidR="00F24FD5" w:rsidRPr="00030D56" w14:paraId="507828CE" w14:textId="77777777" w:rsidTr="00F24FD5">
        <w:trPr>
          <w:jc w:val="center"/>
        </w:trPr>
        <w:tc>
          <w:tcPr>
            <w:tcW w:w="1345" w:type="dxa"/>
          </w:tcPr>
          <w:p w14:paraId="14060617" w14:textId="77777777" w:rsidR="00F24FD5" w:rsidRPr="00030D56" w:rsidRDefault="00F24FD5" w:rsidP="002B6AF3">
            <w:pPr>
              <w:rPr>
                <w:i/>
                <w:iCs/>
                <w:sz w:val="16"/>
                <w:szCs w:val="16"/>
              </w:rPr>
            </w:pPr>
            <w:r w:rsidRPr="00030D56">
              <w:rPr>
                <w:i/>
                <w:iCs/>
                <w:sz w:val="16"/>
                <w:szCs w:val="16"/>
              </w:rPr>
              <w:t>Case 1</w:t>
            </w:r>
          </w:p>
        </w:tc>
        <w:tc>
          <w:tcPr>
            <w:tcW w:w="1530" w:type="dxa"/>
          </w:tcPr>
          <w:p w14:paraId="46245A80" w14:textId="37224EF3" w:rsidR="00F24FD5" w:rsidRPr="00030D56" w:rsidRDefault="00F24FD5" w:rsidP="002B6AF3">
            <w:pPr>
              <w:rPr>
                <w:i/>
                <w:iCs/>
                <w:sz w:val="16"/>
                <w:szCs w:val="16"/>
              </w:rPr>
            </w:pPr>
            <w:r>
              <w:rPr>
                <w:i/>
                <w:iCs/>
                <w:sz w:val="16"/>
                <w:szCs w:val="16"/>
              </w:rPr>
              <w:t>Specify both</w:t>
            </w:r>
          </w:p>
        </w:tc>
        <w:tc>
          <w:tcPr>
            <w:tcW w:w="1890" w:type="dxa"/>
          </w:tcPr>
          <w:p w14:paraId="7BB0B88A" w14:textId="0F70D656" w:rsidR="00F24FD5" w:rsidRPr="00030D56" w:rsidRDefault="00F24FD5" w:rsidP="002B6AF3">
            <w:pPr>
              <w:rPr>
                <w:i/>
                <w:iCs/>
                <w:sz w:val="16"/>
                <w:szCs w:val="16"/>
              </w:rPr>
            </w:pPr>
            <w:r>
              <w:rPr>
                <w:i/>
                <w:iCs/>
                <w:sz w:val="16"/>
                <w:szCs w:val="16"/>
              </w:rPr>
              <w:t>N/A</w:t>
            </w:r>
          </w:p>
        </w:tc>
        <w:tc>
          <w:tcPr>
            <w:tcW w:w="2443" w:type="dxa"/>
            <w:vMerge w:val="restart"/>
            <w:vAlign w:val="center"/>
          </w:tcPr>
          <w:p w14:paraId="45A47062" w14:textId="5A131A08" w:rsidR="00F24FD5" w:rsidRPr="00030D56" w:rsidRDefault="00F24FD5" w:rsidP="00F24FD5">
            <w:pPr>
              <w:jc w:val="center"/>
              <w:rPr>
                <w:i/>
                <w:iCs/>
                <w:sz w:val="16"/>
                <w:szCs w:val="16"/>
              </w:rPr>
            </w:pPr>
            <w:r>
              <w:rPr>
                <w:i/>
                <w:iCs/>
                <w:sz w:val="16"/>
                <w:szCs w:val="16"/>
              </w:rPr>
              <w:t>Depends on location and monitoring input required</w:t>
            </w:r>
          </w:p>
        </w:tc>
      </w:tr>
      <w:tr w:rsidR="00F24FD5" w:rsidRPr="00030D56" w14:paraId="19F81964" w14:textId="77777777" w:rsidTr="00F24FD5">
        <w:trPr>
          <w:jc w:val="center"/>
        </w:trPr>
        <w:tc>
          <w:tcPr>
            <w:tcW w:w="1345" w:type="dxa"/>
          </w:tcPr>
          <w:p w14:paraId="2CC2526F" w14:textId="77777777" w:rsidR="00F24FD5" w:rsidRPr="00030D56" w:rsidRDefault="00F24FD5" w:rsidP="002B6AF3">
            <w:pPr>
              <w:rPr>
                <w:i/>
                <w:iCs/>
                <w:sz w:val="16"/>
                <w:szCs w:val="16"/>
              </w:rPr>
            </w:pPr>
            <w:r w:rsidRPr="00030D56">
              <w:rPr>
                <w:i/>
                <w:iCs/>
                <w:sz w:val="16"/>
                <w:szCs w:val="16"/>
              </w:rPr>
              <w:t>Case 2a</w:t>
            </w:r>
          </w:p>
        </w:tc>
        <w:tc>
          <w:tcPr>
            <w:tcW w:w="1530" w:type="dxa"/>
          </w:tcPr>
          <w:p w14:paraId="35E13FDF" w14:textId="3032F6D7" w:rsidR="00F24FD5" w:rsidRPr="00030D56" w:rsidRDefault="00F24FD5" w:rsidP="002B6AF3">
            <w:pPr>
              <w:rPr>
                <w:i/>
                <w:iCs/>
                <w:sz w:val="16"/>
                <w:szCs w:val="16"/>
              </w:rPr>
            </w:pPr>
            <w:r>
              <w:rPr>
                <w:i/>
                <w:iCs/>
                <w:sz w:val="16"/>
                <w:szCs w:val="16"/>
              </w:rPr>
              <w:t>Specify both</w:t>
            </w:r>
          </w:p>
        </w:tc>
        <w:tc>
          <w:tcPr>
            <w:tcW w:w="1890" w:type="dxa"/>
          </w:tcPr>
          <w:p w14:paraId="1D5C15CC" w14:textId="3F9B6B03" w:rsidR="00F24FD5" w:rsidRPr="00030D56" w:rsidRDefault="00F24FD5" w:rsidP="002B6AF3">
            <w:pPr>
              <w:rPr>
                <w:i/>
                <w:iCs/>
                <w:sz w:val="16"/>
                <w:szCs w:val="16"/>
              </w:rPr>
            </w:pPr>
            <w:r>
              <w:rPr>
                <w:i/>
                <w:iCs/>
                <w:sz w:val="16"/>
                <w:szCs w:val="16"/>
              </w:rPr>
              <w:t>Specify both</w:t>
            </w:r>
          </w:p>
        </w:tc>
        <w:tc>
          <w:tcPr>
            <w:tcW w:w="2443" w:type="dxa"/>
            <w:vMerge/>
          </w:tcPr>
          <w:p w14:paraId="70BCE708" w14:textId="65CED130" w:rsidR="00F24FD5" w:rsidRPr="00030D56" w:rsidRDefault="00F24FD5" w:rsidP="002B6AF3">
            <w:pPr>
              <w:rPr>
                <w:i/>
                <w:iCs/>
                <w:sz w:val="16"/>
                <w:szCs w:val="16"/>
              </w:rPr>
            </w:pPr>
          </w:p>
        </w:tc>
      </w:tr>
      <w:tr w:rsidR="00F24FD5" w:rsidRPr="00030D56" w14:paraId="6009EDD2" w14:textId="77777777" w:rsidTr="00F24FD5">
        <w:trPr>
          <w:jc w:val="center"/>
        </w:trPr>
        <w:tc>
          <w:tcPr>
            <w:tcW w:w="1345" w:type="dxa"/>
          </w:tcPr>
          <w:p w14:paraId="5DF2D1FD" w14:textId="77777777" w:rsidR="00F24FD5" w:rsidRPr="00030D56" w:rsidRDefault="00F24FD5" w:rsidP="002B6AF3">
            <w:pPr>
              <w:rPr>
                <w:i/>
                <w:iCs/>
                <w:sz w:val="16"/>
                <w:szCs w:val="16"/>
              </w:rPr>
            </w:pPr>
            <w:r w:rsidRPr="00030D56">
              <w:rPr>
                <w:i/>
                <w:iCs/>
                <w:sz w:val="16"/>
                <w:szCs w:val="16"/>
              </w:rPr>
              <w:t>Case 2b</w:t>
            </w:r>
          </w:p>
        </w:tc>
        <w:tc>
          <w:tcPr>
            <w:tcW w:w="1530" w:type="dxa"/>
          </w:tcPr>
          <w:p w14:paraId="476ECDBF" w14:textId="29870D51" w:rsidR="00F24FD5" w:rsidRPr="00030D56" w:rsidRDefault="00F24FD5" w:rsidP="002B6AF3">
            <w:pPr>
              <w:rPr>
                <w:i/>
                <w:iCs/>
                <w:sz w:val="16"/>
                <w:szCs w:val="16"/>
              </w:rPr>
            </w:pPr>
            <w:r>
              <w:rPr>
                <w:i/>
                <w:iCs/>
                <w:sz w:val="16"/>
                <w:szCs w:val="16"/>
              </w:rPr>
              <w:t>Specify both</w:t>
            </w:r>
          </w:p>
        </w:tc>
        <w:tc>
          <w:tcPr>
            <w:tcW w:w="1890" w:type="dxa"/>
          </w:tcPr>
          <w:p w14:paraId="00D7F560" w14:textId="06D5A13A" w:rsidR="00F24FD5" w:rsidRPr="00030D56" w:rsidRDefault="00F24FD5" w:rsidP="002B6AF3">
            <w:pPr>
              <w:rPr>
                <w:i/>
                <w:iCs/>
                <w:color w:val="FF0000"/>
                <w:sz w:val="16"/>
                <w:szCs w:val="16"/>
              </w:rPr>
            </w:pPr>
            <w:r w:rsidRPr="00F24FD5">
              <w:rPr>
                <w:i/>
                <w:iCs/>
                <w:color w:val="000000" w:themeColor="text1"/>
                <w:sz w:val="16"/>
                <w:szCs w:val="16"/>
              </w:rPr>
              <w:t>N/A</w:t>
            </w:r>
          </w:p>
        </w:tc>
        <w:tc>
          <w:tcPr>
            <w:tcW w:w="2443" w:type="dxa"/>
            <w:vMerge/>
          </w:tcPr>
          <w:p w14:paraId="77ED274F" w14:textId="77777777" w:rsidR="00F24FD5" w:rsidRPr="00030D56" w:rsidRDefault="00F24FD5" w:rsidP="002B6AF3">
            <w:pPr>
              <w:rPr>
                <w:i/>
                <w:iCs/>
                <w:sz w:val="16"/>
                <w:szCs w:val="16"/>
              </w:rPr>
            </w:pPr>
          </w:p>
        </w:tc>
      </w:tr>
      <w:tr w:rsidR="00F24FD5" w:rsidRPr="00030D56" w14:paraId="3D1A0864" w14:textId="77777777" w:rsidTr="00F24FD5">
        <w:trPr>
          <w:jc w:val="center"/>
        </w:trPr>
        <w:tc>
          <w:tcPr>
            <w:tcW w:w="1345" w:type="dxa"/>
          </w:tcPr>
          <w:p w14:paraId="77F57AB6" w14:textId="77777777" w:rsidR="00F24FD5" w:rsidRPr="00030D56" w:rsidRDefault="00F24FD5" w:rsidP="002B6AF3">
            <w:pPr>
              <w:rPr>
                <w:i/>
                <w:iCs/>
                <w:sz w:val="16"/>
                <w:szCs w:val="16"/>
              </w:rPr>
            </w:pPr>
            <w:r w:rsidRPr="00030D56">
              <w:rPr>
                <w:i/>
                <w:iCs/>
                <w:sz w:val="16"/>
                <w:szCs w:val="16"/>
              </w:rPr>
              <w:t>Case 3a</w:t>
            </w:r>
          </w:p>
        </w:tc>
        <w:tc>
          <w:tcPr>
            <w:tcW w:w="1530" w:type="dxa"/>
          </w:tcPr>
          <w:p w14:paraId="1F7187C3" w14:textId="287581BE" w:rsidR="00F24FD5" w:rsidRPr="00030D56" w:rsidRDefault="00F24FD5" w:rsidP="002B6AF3">
            <w:pPr>
              <w:rPr>
                <w:i/>
                <w:iCs/>
                <w:sz w:val="16"/>
                <w:szCs w:val="16"/>
              </w:rPr>
            </w:pPr>
            <w:r>
              <w:rPr>
                <w:i/>
                <w:iCs/>
                <w:sz w:val="16"/>
                <w:szCs w:val="16"/>
              </w:rPr>
              <w:t>Specify both</w:t>
            </w:r>
          </w:p>
        </w:tc>
        <w:tc>
          <w:tcPr>
            <w:tcW w:w="1890" w:type="dxa"/>
          </w:tcPr>
          <w:p w14:paraId="6172100A" w14:textId="48653419" w:rsidR="00F24FD5" w:rsidRPr="00030D56" w:rsidRDefault="00F24FD5" w:rsidP="002B6AF3">
            <w:pPr>
              <w:rPr>
                <w:i/>
                <w:iCs/>
                <w:sz w:val="16"/>
                <w:szCs w:val="16"/>
              </w:rPr>
            </w:pPr>
            <w:r>
              <w:rPr>
                <w:i/>
                <w:iCs/>
                <w:sz w:val="16"/>
                <w:szCs w:val="16"/>
              </w:rPr>
              <w:t>Specify both</w:t>
            </w:r>
          </w:p>
        </w:tc>
        <w:tc>
          <w:tcPr>
            <w:tcW w:w="2443" w:type="dxa"/>
            <w:vMerge/>
          </w:tcPr>
          <w:p w14:paraId="6FDE456B" w14:textId="5656B3A3" w:rsidR="00F24FD5" w:rsidRPr="00030D56" w:rsidRDefault="00F24FD5" w:rsidP="002B6AF3">
            <w:pPr>
              <w:rPr>
                <w:i/>
                <w:iCs/>
                <w:sz w:val="16"/>
                <w:szCs w:val="16"/>
              </w:rPr>
            </w:pPr>
          </w:p>
        </w:tc>
      </w:tr>
      <w:tr w:rsidR="00F24FD5" w:rsidRPr="00030D56" w14:paraId="6DF1360A" w14:textId="77777777" w:rsidTr="00F24FD5">
        <w:trPr>
          <w:jc w:val="center"/>
        </w:trPr>
        <w:tc>
          <w:tcPr>
            <w:tcW w:w="1345" w:type="dxa"/>
          </w:tcPr>
          <w:p w14:paraId="2AC0BB2C" w14:textId="77777777" w:rsidR="00F24FD5" w:rsidRPr="00030D56" w:rsidRDefault="00F24FD5" w:rsidP="002B6AF3">
            <w:pPr>
              <w:rPr>
                <w:i/>
                <w:iCs/>
                <w:sz w:val="16"/>
                <w:szCs w:val="16"/>
              </w:rPr>
            </w:pPr>
            <w:r w:rsidRPr="00030D56">
              <w:rPr>
                <w:i/>
                <w:iCs/>
                <w:sz w:val="16"/>
                <w:szCs w:val="16"/>
              </w:rPr>
              <w:t>Case 3b</w:t>
            </w:r>
          </w:p>
        </w:tc>
        <w:tc>
          <w:tcPr>
            <w:tcW w:w="1530" w:type="dxa"/>
          </w:tcPr>
          <w:p w14:paraId="3ED94E77" w14:textId="5D27169D" w:rsidR="00F24FD5" w:rsidRPr="00030D56" w:rsidRDefault="00F24FD5" w:rsidP="002B6AF3">
            <w:pPr>
              <w:rPr>
                <w:i/>
                <w:iCs/>
                <w:sz w:val="16"/>
                <w:szCs w:val="16"/>
              </w:rPr>
            </w:pPr>
            <w:r>
              <w:rPr>
                <w:i/>
                <w:iCs/>
                <w:sz w:val="16"/>
                <w:szCs w:val="16"/>
              </w:rPr>
              <w:t>Specify both</w:t>
            </w:r>
          </w:p>
        </w:tc>
        <w:tc>
          <w:tcPr>
            <w:tcW w:w="1890" w:type="dxa"/>
          </w:tcPr>
          <w:p w14:paraId="31A41003" w14:textId="4A080D11" w:rsidR="00F24FD5" w:rsidRPr="00030D56" w:rsidRDefault="00F24FD5" w:rsidP="002B6AF3">
            <w:pPr>
              <w:rPr>
                <w:i/>
                <w:iCs/>
                <w:sz w:val="16"/>
                <w:szCs w:val="16"/>
              </w:rPr>
            </w:pPr>
            <w:r w:rsidRPr="00F24FD5">
              <w:rPr>
                <w:i/>
                <w:iCs/>
                <w:color w:val="000000" w:themeColor="text1"/>
                <w:sz w:val="16"/>
                <w:szCs w:val="16"/>
              </w:rPr>
              <w:t>N/A</w:t>
            </w:r>
          </w:p>
        </w:tc>
        <w:tc>
          <w:tcPr>
            <w:tcW w:w="2443" w:type="dxa"/>
            <w:vMerge/>
          </w:tcPr>
          <w:p w14:paraId="7E070253" w14:textId="77777777" w:rsidR="00F24FD5" w:rsidRPr="00030D56" w:rsidRDefault="00F24FD5" w:rsidP="002B6AF3">
            <w:pPr>
              <w:rPr>
                <w:i/>
                <w:iCs/>
                <w:sz w:val="16"/>
                <w:szCs w:val="16"/>
              </w:rPr>
            </w:pPr>
          </w:p>
        </w:tc>
      </w:tr>
    </w:tbl>
    <w:p w14:paraId="3D579476" w14:textId="01BEC442" w:rsidR="00934682" w:rsidRDefault="00F24FD5" w:rsidP="00840777">
      <w:r>
        <w:t xml:space="preserve"> </w:t>
      </w:r>
    </w:p>
    <w:p w14:paraId="6C21265D" w14:textId="77777777" w:rsidR="00EE1D9A" w:rsidRDefault="00F24FD5" w:rsidP="00EE1D9A">
      <w:pPr>
        <w:pStyle w:val="ListParagraph"/>
        <w:ind w:leftChars="0" w:left="360" w:firstLine="0"/>
        <w:rPr>
          <w:rFonts w:ascii="Times New Roman" w:hAnsi="Times New Roman"/>
          <w:b/>
          <w:bCs/>
          <w:i/>
          <w:iCs/>
          <w:sz w:val="24"/>
        </w:rPr>
      </w:pPr>
      <w:r w:rsidRPr="00F24FD5">
        <w:rPr>
          <w:rFonts w:ascii="Times New Roman" w:hAnsi="Times New Roman"/>
          <w:b/>
          <w:bCs/>
          <w:i/>
          <w:iCs/>
          <w:sz w:val="24"/>
        </w:rPr>
        <w:t xml:space="preserve">Proposal 1: </w:t>
      </w:r>
      <w:r w:rsidR="00934682" w:rsidRPr="00F24FD5">
        <w:rPr>
          <w:rFonts w:ascii="Times New Roman" w:hAnsi="Times New Roman"/>
          <w:b/>
          <w:bCs/>
          <w:i/>
          <w:iCs/>
          <w:sz w:val="24"/>
        </w:rPr>
        <w:t xml:space="preserve">Rel-19 AI/ML based positioning, </w:t>
      </w:r>
      <w:r w:rsidR="00EE1D9A">
        <w:rPr>
          <w:rFonts w:ascii="Times New Roman" w:hAnsi="Times New Roman"/>
          <w:b/>
          <w:bCs/>
          <w:i/>
          <w:iCs/>
          <w:sz w:val="24"/>
        </w:rPr>
        <w:t>when comparing sample-based measurement input and path-based measurement input:</w:t>
      </w:r>
    </w:p>
    <w:p w14:paraId="01A7F11E" w14:textId="04DD176E" w:rsidR="00934682" w:rsidRPr="00F24FD5" w:rsidRDefault="00934682" w:rsidP="00934682">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Overhead: Path based measurements have a lower overhead than sample-based measurements</w:t>
      </w:r>
    </w:p>
    <w:p w14:paraId="1CBC4643" w14:textId="77777777" w:rsidR="00934682" w:rsidRPr="00F24FD5" w:rsidRDefault="00934682" w:rsidP="00934682">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 xml:space="preserve">Performance: </w:t>
      </w:r>
    </w:p>
    <w:p w14:paraId="3EA603EB" w14:textId="7A94675F" w:rsidR="00934682" w:rsidRPr="00F24FD5" w:rsidRDefault="00934682" w:rsidP="00934682">
      <w:pPr>
        <w:pStyle w:val="ListParagraph"/>
        <w:numPr>
          <w:ilvl w:val="2"/>
          <w:numId w:val="7"/>
        </w:numPr>
        <w:ind w:leftChars="0"/>
        <w:rPr>
          <w:rFonts w:ascii="Times New Roman" w:hAnsi="Times New Roman"/>
          <w:b/>
          <w:bCs/>
          <w:i/>
          <w:iCs/>
          <w:sz w:val="24"/>
        </w:rPr>
      </w:pPr>
      <w:r w:rsidRPr="00F24FD5">
        <w:rPr>
          <w:rFonts w:ascii="Times New Roman" w:hAnsi="Times New Roman"/>
          <w:b/>
          <w:bCs/>
          <w:i/>
          <w:iCs/>
          <w:sz w:val="24"/>
        </w:rPr>
        <w:t xml:space="preserve">Path based measurements showed approximately the same performance as </w:t>
      </w:r>
      <w:r w:rsidR="00F24FD5" w:rsidRPr="00F24FD5">
        <w:rPr>
          <w:rFonts w:ascii="Times New Roman" w:hAnsi="Times New Roman"/>
          <w:b/>
          <w:bCs/>
          <w:i/>
          <w:iCs/>
          <w:sz w:val="24"/>
        </w:rPr>
        <w:t>sample-based</w:t>
      </w:r>
      <w:r w:rsidRPr="00F24FD5">
        <w:rPr>
          <w:rFonts w:ascii="Times New Roman" w:hAnsi="Times New Roman"/>
          <w:b/>
          <w:bCs/>
          <w:i/>
          <w:iCs/>
          <w:sz w:val="24"/>
        </w:rPr>
        <w:t xml:space="preserve"> measurements in large bandwidth scenarios with high complexity </w:t>
      </w:r>
      <w:r w:rsidR="00EE1D9A" w:rsidRPr="00F24FD5">
        <w:rPr>
          <w:rFonts w:ascii="Times New Roman" w:hAnsi="Times New Roman"/>
          <w:b/>
          <w:bCs/>
          <w:i/>
          <w:iCs/>
          <w:sz w:val="24"/>
        </w:rPr>
        <w:t>models.</w:t>
      </w:r>
    </w:p>
    <w:p w14:paraId="55A3DDD2" w14:textId="0ACF96BF" w:rsidR="00934682" w:rsidRPr="00F24FD5" w:rsidRDefault="00934682" w:rsidP="00934682">
      <w:pPr>
        <w:pStyle w:val="ListParagraph"/>
        <w:numPr>
          <w:ilvl w:val="2"/>
          <w:numId w:val="7"/>
        </w:numPr>
        <w:ind w:leftChars="0"/>
        <w:rPr>
          <w:rFonts w:ascii="Times New Roman" w:hAnsi="Times New Roman"/>
          <w:b/>
          <w:bCs/>
          <w:i/>
          <w:iCs/>
          <w:sz w:val="24"/>
        </w:rPr>
      </w:pPr>
      <w:r w:rsidRPr="00F24FD5">
        <w:rPr>
          <w:rFonts w:ascii="Times New Roman" w:hAnsi="Times New Roman"/>
          <w:b/>
          <w:bCs/>
          <w:i/>
          <w:iCs/>
          <w:sz w:val="24"/>
        </w:rPr>
        <w:t>Path based measurements showed worse performance than sample-based measurements in low complexity and/or smaller bandwidth scenarios.</w:t>
      </w:r>
    </w:p>
    <w:p w14:paraId="1E59E476" w14:textId="77777777" w:rsidR="005E61D6" w:rsidRDefault="005E61D6" w:rsidP="00840777"/>
    <w:p w14:paraId="14BC3BF9" w14:textId="7FD15FEC" w:rsidR="005E61D6" w:rsidRDefault="005E61D6" w:rsidP="00840777">
      <w:r>
        <w:t xml:space="preserve">  </w:t>
      </w:r>
    </w:p>
    <w:p w14:paraId="0E3D9EB0" w14:textId="77777777" w:rsidR="00F24FD5" w:rsidRDefault="00F24FD5" w:rsidP="00840777"/>
    <w:p w14:paraId="5546F0BC" w14:textId="77777777" w:rsidR="00F24FD5" w:rsidRDefault="00F24FD5" w:rsidP="00840777"/>
    <w:p w14:paraId="77B380DC" w14:textId="77777777" w:rsidR="00F24FD5" w:rsidRDefault="00F24FD5" w:rsidP="00840777"/>
    <w:p w14:paraId="5006E9BB" w14:textId="77777777" w:rsidR="00F24FD5" w:rsidRDefault="00F24FD5" w:rsidP="00840777"/>
    <w:p w14:paraId="7FB3C30F" w14:textId="7475402D" w:rsidR="00F24FD5" w:rsidRDefault="00F24FD5" w:rsidP="00F24FD5">
      <w:pPr>
        <w:rPr>
          <w:b/>
          <w:bCs/>
          <w:i/>
          <w:iCs/>
        </w:rPr>
      </w:pPr>
      <w:r w:rsidRPr="00F24FD5">
        <w:rPr>
          <w:b/>
          <w:bCs/>
          <w:i/>
          <w:iCs/>
        </w:rPr>
        <w:lastRenderedPageBreak/>
        <w:t xml:space="preserve">Proposal 2: On the applicability to the </w:t>
      </w:r>
      <w:r w:rsidR="0028382F">
        <w:rPr>
          <w:b/>
          <w:bCs/>
          <w:i/>
          <w:iCs/>
        </w:rPr>
        <w:t>different</w:t>
      </w:r>
      <w:r w:rsidRPr="00F24FD5">
        <w:rPr>
          <w:b/>
          <w:bCs/>
          <w:i/>
          <w:iCs/>
        </w:rPr>
        <w:t xml:space="preserve"> sub-use cases in the LCM stages</w:t>
      </w:r>
      <w:r w:rsidR="0028382F">
        <w:rPr>
          <w:b/>
          <w:bCs/>
          <w:i/>
          <w:iCs/>
        </w:rPr>
        <w:t xml:space="preserve"> of AI/ML positioning</w:t>
      </w:r>
      <w:r w:rsidRPr="00F24FD5">
        <w:rPr>
          <w:b/>
          <w:bCs/>
          <w:i/>
          <w:iCs/>
        </w:rPr>
        <w:t>:</w:t>
      </w:r>
    </w:p>
    <w:p w14:paraId="7751E8DD" w14:textId="77777777" w:rsidR="00F24FD5" w:rsidRPr="00F24FD5" w:rsidRDefault="00F24FD5" w:rsidP="00F24FD5">
      <w:pPr>
        <w:rPr>
          <w:b/>
          <w:bCs/>
          <w:i/>
          <w:iCs/>
        </w:rPr>
      </w:pPr>
    </w:p>
    <w:p w14:paraId="2E4F226B" w14:textId="503F7AE6" w:rsidR="00F24FD5" w:rsidRPr="00F24FD5" w:rsidRDefault="00F24FD5" w:rsidP="00F24FD5">
      <w:pPr>
        <w:ind w:left="1440" w:firstLine="720"/>
        <w:rPr>
          <w:b/>
          <w:bCs/>
          <w:i/>
          <w:iCs/>
        </w:rPr>
      </w:pPr>
      <w:r w:rsidRPr="00F24FD5">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24FD5" w:rsidRPr="00F24FD5" w14:paraId="046F99ED" w14:textId="77777777" w:rsidTr="002B6AF3">
        <w:trPr>
          <w:jc w:val="center"/>
        </w:trPr>
        <w:tc>
          <w:tcPr>
            <w:tcW w:w="1345" w:type="dxa"/>
          </w:tcPr>
          <w:p w14:paraId="2CE8220A" w14:textId="77777777" w:rsidR="00F24FD5" w:rsidRPr="00F24FD5" w:rsidRDefault="00F24FD5" w:rsidP="002B6AF3">
            <w:pPr>
              <w:rPr>
                <w:b/>
                <w:bCs/>
                <w:i/>
                <w:iCs/>
                <w:sz w:val="16"/>
                <w:szCs w:val="16"/>
              </w:rPr>
            </w:pPr>
          </w:p>
        </w:tc>
        <w:tc>
          <w:tcPr>
            <w:tcW w:w="1530" w:type="dxa"/>
          </w:tcPr>
          <w:p w14:paraId="606E91D4" w14:textId="77777777" w:rsidR="00F24FD5" w:rsidRPr="00F24FD5" w:rsidRDefault="00F24FD5" w:rsidP="002B6AF3">
            <w:pPr>
              <w:rPr>
                <w:b/>
                <w:bCs/>
                <w:i/>
                <w:iCs/>
                <w:sz w:val="16"/>
                <w:szCs w:val="16"/>
              </w:rPr>
            </w:pPr>
            <w:r w:rsidRPr="00F24FD5">
              <w:rPr>
                <w:b/>
                <w:bCs/>
                <w:i/>
                <w:iCs/>
                <w:sz w:val="16"/>
                <w:szCs w:val="16"/>
              </w:rPr>
              <w:t>Training Measurement Input</w:t>
            </w:r>
          </w:p>
        </w:tc>
        <w:tc>
          <w:tcPr>
            <w:tcW w:w="1890" w:type="dxa"/>
          </w:tcPr>
          <w:p w14:paraId="0CDD54B3" w14:textId="77777777" w:rsidR="00F24FD5" w:rsidRPr="00F24FD5" w:rsidRDefault="00F24FD5" w:rsidP="002B6AF3">
            <w:pPr>
              <w:rPr>
                <w:b/>
                <w:bCs/>
                <w:i/>
                <w:iCs/>
                <w:sz w:val="16"/>
                <w:szCs w:val="16"/>
              </w:rPr>
            </w:pPr>
            <w:r w:rsidRPr="00F24FD5">
              <w:rPr>
                <w:b/>
                <w:bCs/>
                <w:i/>
                <w:iCs/>
                <w:sz w:val="16"/>
                <w:szCs w:val="16"/>
              </w:rPr>
              <w:t>Inference</w:t>
            </w:r>
          </w:p>
        </w:tc>
        <w:tc>
          <w:tcPr>
            <w:tcW w:w="2443" w:type="dxa"/>
          </w:tcPr>
          <w:p w14:paraId="220712F9" w14:textId="77777777" w:rsidR="00F24FD5" w:rsidRPr="00F24FD5" w:rsidRDefault="00F24FD5" w:rsidP="002B6AF3">
            <w:pPr>
              <w:rPr>
                <w:b/>
                <w:bCs/>
                <w:i/>
                <w:iCs/>
                <w:sz w:val="16"/>
                <w:szCs w:val="16"/>
              </w:rPr>
            </w:pPr>
            <w:r w:rsidRPr="00F24FD5">
              <w:rPr>
                <w:b/>
                <w:bCs/>
                <w:i/>
                <w:iCs/>
                <w:sz w:val="16"/>
                <w:szCs w:val="16"/>
              </w:rPr>
              <w:t>Monitoring</w:t>
            </w:r>
          </w:p>
        </w:tc>
      </w:tr>
      <w:tr w:rsidR="00F24FD5" w:rsidRPr="00F24FD5" w14:paraId="4C39B04C" w14:textId="77777777" w:rsidTr="002B6AF3">
        <w:trPr>
          <w:jc w:val="center"/>
        </w:trPr>
        <w:tc>
          <w:tcPr>
            <w:tcW w:w="1345" w:type="dxa"/>
          </w:tcPr>
          <w:p w14:paraId="4870C6CE" w14:textId="77777777" w:rsidR="00F24FD5" w:rsidRPr="00F24FD5" w:rsidRDefault="00F24FD5" w:rsidP="002B6AF3">
            <w:pPr>
              <w:rPr>
                <w:b/>
                <w:bCs/>
                <w:i/>
                <w:iCs/>
                <w:sz w:val="16"/>
                <w:szCs w:val="16"/>
              </w:rPr>
            </w:pPr>
            <w:r w:rsidRPr="00F24FD5">
              <w:rPr>
                <w:b/>
                <w:bCs/>
                <w:i/>
                <w:iCs/>
                <w:sz w:val="16"/>
                <w:szCs w:val="16"/>
              </w:rPr>
              <w:t>Case 1</w:t>
            </w:r>
          </w:p>
        </w:tc>
        <w:tc>
          <w:tcPr>
            <w:tcW w:w="1530" w:type="dxa"/>
          </w:tcPr>
          <w:p w14:paraId="29879F09"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52ECD9B6" w14:textId="77777777" w:rsidR="00F24FD5" w:rsidRPr="00F24FD5" w:rsidRDefault="00F24FD5" w:rsidP="002B6AF3">
            <w:pPr>
              <w:rPr>
                <w:b/>
                <w:bCs/>
                <w:i/>
                <w:iCs/>
                <w:sz w:val="16"/>
                <w:szCs w:val="16"/>
              </w:rPr>
            </w:pPr>
            <w:r w:rsidRPr="00F24FD5">
              <w:rPr>
                <w:b/>
                <w:bCs/>
                <w:i/>
                <w:iCs/>
                <w:sz w:val="16"/>
                <w:szCs w:val="16"/>
              </w:rPr>
              <w:t>N/A</w:t>
            </w:r>
          </w:p>
        </w:tc>
        <w:tc>
          <w:tcPr>
            <w:tcW w:w="2443" w:type="dxa"/>
            <w:vMerge w:val="restart"/>
            <w:vAlign w:val="center"/>
          </w:tcPr>
          <w:p w14:paraId="6368F2DB" w14:textId="77777777" w:rsidR="00F24FD5" w:rsidRPr="00F24FD5" w:rsidRDefault="00F24FD5" w:rsidP="002B6AF3">
            <w:pPr>
              <w:jc w:val="center"/>
              <w:rPr>
                <w:b/>
                <w:bCs/>
                <w:i/>
                <w:iCs/>
                <w:sz w:val="16"/>
                <w:szCs w:val="16"/>
              </w:rPr>
            </w:pPr>
            <w:r w:rsidRPr="00F24FD5">
              <w:rPr>
                <w:b/>
                <w:bCs/>
                <w:i/>
                <w:iCs/>
                <w:sz w:val="16"/>
                <w:szCs w:val="16"/>
              </w:rPr>
              <w:t>Depends on location and monitoring input required</w:t>
            </w:r>
          </w:p>
        </w:tc>
      </w:tr>
      <w:tr w:rsidR="00F24FD5" w:rsidRPr="00F24FD5" w14:paraId="311DFFD9" w14:textId="77777777" w:rsidTr="002B6AF3">
        <w:trPr>
          <w:jc w:val="center"/>
        </w:trPr>
        <w:tc>
          <w:tcPr>
            <w:tcW w:w="1345" w:type="dxa"/>
          </w:tcPr>
          <w:p w14:paraId="5C2D2D4C" w14:textId="77777777" w:rsidR="00F24FD5" w:rsidRPr="00F24FD5" w:rsidRDefault="00F24FD5" w:rsidP="002B6AF3">
            <w:pPr>
              <w:rPr>
                <w:b/>
                <w:bCs/>
                <w:i/>
                <w:iCs/>
                <w:sz w:val="16"/>
                <w:szCs w:val="16"/>
              </w:rPr>
            </w:pPr>
            <w:r w:rsidRPr="00F24FD5">
              <w:rPr>
                <w:b/>
                <w:bCs/>
                <w:i/>
                <w:iCs/>
                <w:sz w:val="16"/>
                <w:szCs w:val="16"/>
              </w:rPr>
              <w:t>Case 2a</w:t>
            </w:r>
          </w:p>
        </w:tc>
        <w:tc>
          <w:tcPr>
            <w:tcW w:w="1530" w:type="dxa"/>
          </w:tcPr>
          <w:p w14:paraId="4C2FA6B5"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5B1B4F62" w14:textId="77777777" w:rsidR="00F24FD5" w:rsidRPr="00F24FD5" w:rsidRDefault="00F24FD5" w:rsidP="002B6AF3">
            <w:pPr>
              <w:rPr>
                <w:b/>
                <w:bCs/>
                <w:i/>
                <w:iCs/>
                <w:sz w:val="16"/>
                <w:szCs w:val="16"/>
              </w:rPr>
            </w:pPr>
            <w:r w:rsidRPr="00F24FD5">
              <w:rPr>
                <w:b/>
                <w:bCs/>
                <w:i/>
                <w:iCs/>
                <w:sz w:val="16"/>
                <w:szCs w:val="16"/>
              </w:rPr>
              <w:t>Specify both</w:t>
            </w:r>
          </w:p>
        </w:tc>
        <w:tc>
          <w:tcPr>
            <w:tcW w:w="2443" w:type="dxa"/>
            <w:vMerge/>
          </w:tcPr>
          <w:p w14:paraId="41C15671" w14:textId="77777777" w:rsidR="00F24FD5" w:rsidRPr="00F24FD5" w:rsidRDefault="00F24FD5" w:rsidP="002B6AF3">
            <w:pPr>
              <w:rPr>
                <w:b/>
                <w:bCs/>
                <w:i/>
                <w:iCs/>
                <w:sz w:val="16"/>
                <w:szCs w:val="16"/>
              </w:rPr>
            </w:pPr>
          </w:p>
        </w:tc>
      </w:tr>
      <w:tr w:rsidR="00F24FD5" w:rsidRPr="00F24FD5" w14:paraId="60A334E0" w14:textId="77777777" w:rsidTr="002B6AF3">
        <w:trPr>
          <w:jc w:val="center"/>
        </w:trPr>
        <w:tc>
          <w:tcPr>
            <w:tcW w:w="1345" w:type="dxa"/>
          </w:tcPr>
          <w:p w14:paraId="66ECF6A8" w14:textId="77777777" w:rsidR="00F24FD5" w:rsidRPr="00F24FD5" w:rsidRDefault="00F24FD5" w:rsidP="002B6AF3">
            <w:pPr>
              <w:rPr>
                <w:b/>
                <w:bCs/>
                <w:i/>
                <w:iCs/>
                <w:sz w:val="16"/>
                <w:szCs w:val="16"/>
              </w:rPr>
            </w:pPr>
            <w:r w:rsidRPr="00F24FD5">
              <w:rPr>
                <w:b/>
                <w:bCs/>
                <w:i/>
                <w:iCs/>
                <w:sz w:val="16"/>
                <w:szCs w:val="16"/>
              </w:rPr>
              <w:t>Case 2b</w:t>
            </w:r>
          </w:p>
        </w:tc>
        <w:tc>
          <w:tcPr>
            <w:tcW w:w="1530" w:type="dxa"/>
          </w:tcPr>
          <w:p w14:paraId="2BBF682B"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690C0AFE" w14:textId="77777777" w:rsidR="00F24FD5" w:rsidRPr="00F24FD5" w:rsidRDefault="00F24FD5" w:rsidP="002B6AF3">
            <w:pPr>
              <w:rPr>
                <w:b/>
                <w:bCs/>
                <w:i/>
                <w:iCs/>
                <w:color w:val="FF0000"/>
                <w:sz w:val="16"/>
                <w:szCs w:val="16"/>
              </w:rPr>
            </w:pPr>
            <w:r w:rsidRPr="00F24FD5">
              <w:rPr>
                <w:b/>
                <w:bCs/>
                <w:i/>
                <w:iCs/>
                <w:color w:val="000000" w:themeColor="text1"/>
                <w:sz w:val="16"/>
                <w:szCs w:val="16"/>
              </w:rPr>
              <w:t>N/A</w:t>
            </w:r>
          </w:p>
        </w:tc>
        <w:tc>
          <w:tcPr>
            <w:tcW w:w="2443" w:type="dxa"/>
            <w:vMerge/>
          </w:tcPr>
          <w:p w14:paraId="0E0E9628" w14:textId="77777777" w:rsidR="00F24FD5" w:rsidRPr="00F24FD5" w:rsidRDefault="00F24FD5" w:rsidP="002B6AF3">
            <w:pPr>
              <w:rPr>
                <w:b/>
                <w:bCs/>
                <w:i/>
                <w:iCs/>
                <w:sz w:val="16"/>
                <w:szCs w:val="16"/>
              </w:rPr>
            </w:pPr>
          </w:p>
        </w:tc>
      </w:tr>
      <w:tr w:rsidR="00F24FD5" w:rsidRPr="00F24FD5" w14:paraId="3103DBC7" w14:textId="77777777" w:rsidTr="002B6AF3">
        <w:trPr>
          <w:jc w:val="center"/>
        </w:trPr>
        <w:tc>
          <w:tcPr>
            <w:tcW w:w="1345" w:type="dxa"/>
          </w:tcPr>
          <w:p w14:paraId="703065FD" w14:textId="77777777" w:rsidR="00F24FD5" w:rsidRPr="00F24FD5" w:rsidRDefault="00F24FD5" w:rsidP="002B6AF3">
            <w:pPr>
              <w:rPr>
                <w:b/>
                <w:bCs/>
                <w:i/>
                <w:iCs/>
                <w:sz w:val="16"/>
                <w:szCs w:val="16"/>
              </w:rPr>
            </w:pPr>
            <w:r w:rsidRPr="00F24FD5">
              <w:rPr>
                <w:b/>
                <w:bCs/>
                <w:i/>
                <w:iCs/>
                <w:sz w:val="16"/>
                <w:szCs w:val="16"/>
              </w:rPr>
              <w:t>Case 3a</w:t>
            </w:r>
          </w:p>
        </w:tc>
        <w:tc>
          <w:tcPr>
            <w:tcW w:w="1530" w:type="dxa"/>
          </w:tcPr>
          <w:p w14:paraId="0BC59B57"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36E518D2" w14:textId="77777777" w:rsidR="00F24FD5" w:rsidRPr="00F24FD5" w:rsidRDefault="00F24FD5" w:rsidP="002B6AF3">
            <w:pPr>
              <w:rPr>
                <w:b/>
                <w:bCs/>
                <w:i/>
                <w:iCs/>
                <w:sz w:val="16"/>
                <w:szCs w:val="16"/>
              </w:rPr>
            </w:pPr>
            <w:r w:rsidRPr="00F24FD5">
              <w:rPr>
                <w:b/>
                <w:bCs/>
                <w:i/>
                <w:iCs/>
                <w:sz w:val="16"/>
                <w:szCs w:val="16"/>
              </w:rPr>
              <w:t>Specify both</w:t>
            </w:r>
          </w:p>
        </w:tc>
        <w:tc>
          <w:tcPr>
            <w:tcW w:w="2443" w:type="dxa"/>
            <w:vMerge/>
          </w:tcPr>
          <w:p w14:paraId="0DF5FD52" w14:textId="77777777" w:rsidR="00F24FD5" w:rsidRPr="00F24FD5" w:rsidRDefault="00F24FD5" w:rsidP="002B6AF3">
            <w:pPr>
              <w:rPr>
                <w:b/>
                <w:bCs/>
                <w:i/>
                <w:iCs/>
                <w:sz w:val="16"/>
                <w:szCs w:val="16"/>
              </w:rPr>
            </w:pPr>
          </w:p>
        </w:tc>
      </w:tr>
      <w:tr w:rsidR="00F24FD5" w:rsidRPr="00F24FD5" w14:paraId="37A3E4F3" w14:textId="77777777" w:rsidTr="002B6AF3">
        <w:trPr>
          <w:jc w:val="center"/>
        </w:trPr>
        <w:tc>
          <w:tcPr>
            <w:tcW w:w="1345" w:type="dxa"/>
          </w:tcPr>
          <w:p w14:paraId="7C13227A" w14:textId="77777777" w:rsidR="00F24FD5" w:rsidRPr="00F24FD5" w:rsidRDefault="00F24FD5" w:rsidP="002B6AF3">
            <w:pPr>
              <w:rPr>
                <w:b/>
                <w:bCs/>
                <w:i/>
                <w:iCs/>
                <w:sz w:val="16"/>
                <w:szCs w:val="16"/>
              </w:rPr>
            </w:pPr>
            <w:r w:rsidRPr="00F24FD5">
              <w:rPr>
                <w:b/>
                <w:bCs/>
                <w:i/>
                <w:iCs/>
                <w:sz w:val="16"/>
                <w:szCs w:val="16"/>
              </w:rPr>
              <w:t>Case 3b</w:t>
            </w:r>
          </w:p>
        </w:tc>
        <w:tc>
          <w:tcPr>
            <w:tcW w:w="1530" w:type="dxa"/>
          </w:tcPr>
          <w:p w14:paraId="051EA393"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0375FE9F" w14:textId="77777777" w:rsidR="00F24FD5" w:rsidRPr="00F24FD5" w:rsidRDefault="00F24FD5" w:rsidP="002B6AF3">
            <w:pPr>
              <w:rPr>
                <w:b/>
                <w:bCs/>
                <w:i/>
                <w:iCs/>
                <w:sz w:val="16"/>
                <w:szCs w:val="16"/>
              </w:rPr>
            </w:pPr>
            <w:r w:rsidRPr="00F24FD5">
              <w:rPr>
                <w:b/>
                <w:bCs/>
                <w:i/>
                <w:iCs/>
                <w:color w:val="000000" w:themeColor="text1"/>
                <w:sz w:val="16"/>
                <w:szCs w:val="16"/>
              </w:rPr>
              <w:t>N/A</w:t>
            </w:r>
          </w:p>
        </w:tc>
        <w:tc>
          <w:tcPr>
            <w:tcW w:w="2443" w:type="dxa"/>
            <w:vMerge/>
          </w:tcPr>
          <w:p w14:paraId="60B5C06C" w14:textId="77777777" w:rsidR="00F24FD5" w:rsidRPr="00F24FD5" w:rsidRDefault="00F24FD5" w:rsidP="002B6AF3">
            <w:pPr>
              <w:rPr>
                <w:b/>
                <w:bCs/>
                <w:i/>
                <w:iCs/>
                <w:sz w:val="16"/>
                <w:szCs w:val="16"/>
              </w:rPr>
            </w:pPr>
          </w:p>
        </w:tc>
      </w:tr>
    </w:tbl>
    <w:p w14:paraId="2592FF78" w14:textId="77777777" w:rsidR="00F24FD5" w:rsidRDefault="00F24FD5" w:rsidP="00F24FD5">
      <w:pPr>
        <w:rPr>
          <w:b/>
          <w:bCs/>
          <w:i/>
          <w:iCs/>
        </w:rPr>
      </w:pPr>
      <w:r w:rsidRPr="00F24FD5">
        <w:rPr>
          <w:b/>
          <w:bCs/>
          <w:i/>
          <w:iCs/>
        </w:rPr>
        <w:t xml:space="preserve"> </w:t>
      </w:r>
    </w:p>
    <w:p w14:paraId="1A5FCF13" w14:textId="77777777" w:rsidR="00EE1D9A" w:rsidRDefault="00EE1D9A" w:rsidP="00F24FD5">
      <w:pPr>
        <w:rPr>
          <w:b/>
          <w:bCs/>
          <w:i/>
          <w:iCs/>
        </w:rPr>
      </w:pPr>
    </w:p>
    <w:p w14:paraId="219E3204" w14:textId="67E16B1F" w:rsidR="00EE1D9A" w:rsidRPr="00F24FD5" w:rsidRDefault="00EE1D9A" w:rsidP="00F24FD5">
      <w:pPr>
        <w:rPr>
          <w:b/>
          <w:bCs/>
          <w:i/>
          <w:iCs/>
        </w:rPr>
      </w:pPr>
      <w:r>
        <w:rPr>
          <w:b/>
          <w:bCs/>
          <w:i/>
          <w:iCs/>
        </w:rPr>
        <w:t>Proposal 3: Support both path-based measurement input and sample-based measurement input.</w:t>
      </w:r>
    </w:p>
    <w:p w14:paraId="72F82A42" w14:textId="108F14D7" w:rsidR="00840777" w:rsidRDefault="00840777" w:rsidP="00840777">
      <w:pPr>
        <w:pStyle w:val="Heading2"/>
      </w:pPr>
      <w:r>
        <w:t>Measurement types for model input (DP, PDP, CIR)</w:t>
      </w:r>
    </w:p>
    <w:p w14:paraId="15479B5F" w14:textId="04986DCD" w:rsidR="00F24FD5" w:rsidRPr="005E61D6" w:rsidRDefault="00F24FD5" w:rsidP="00F24FD5">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17F44004" w14:textId="77777777" w:rsidTr="00840777">
        <w:tc>
          <w:tcPr>
            <w:tcW w:w="9010" w:type="dxa"/>
          </w:tcPr>
          <w:p w14:paraId="372B2EF7"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EB59DFD" w14:textId="77777777" w:rsidR="002C60F8" w:rsidRPr="00F24FD5" w:rsidRDefault="002C60F8">
            <w:pPr>
              <w:numPr>
                <w:ilvl w:val="0"/>
                <w:numId w:val="25"/>
              </w:numPr>
              <w:jc w:val="left"/>
            </w:pPr>
            <w:r w:rsidRPr="00F24FD5">
              <w:t xml:space="preserve">For AI/ML based positioning case 3b, at least the following types of time domain channel measurements are supported for reporting: </w:t>
            </w:r>
          </w:p>
          <w:p w14:paraId="687AA7BC" w14:textId="20FC2B86"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 xml:space="preserve">timing </w:t>
            </w:r>
            <w:r w:rsidR="0028382F" w:rsidRPr="00F24FD5">
              <w:rPr>
                <w:sz w:val="24"/>
                <w:lang w:val="en-US"/>
              </w:rPr>
              <w:t>information.</w:t>
            </w:r>
          </w:p>
          <w:p w14:paraId="4481B34F" w14:textId="77777777"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paired timing information and power information.</w:t>
            </w:r>
          </w:p>
          <w:p w14:paraId="3EC8B9A3" w14:textId="77777777" w:rsidR="002C60F8" w:rsidRPr="00F24FD5" w:rsidRDefault="002C60F8" w:rsidP="002C60F8">
            <w:pPr>
              <w:pStyle w:val="ListParagraph"/>
              <w:widowControl w:val="0"/>
              <w:ind w:leftChars="0"/>
              <w:rPr>
                <w:sz w:val="24"/>
                <w:lang w:val="en-US"/>
              </w:rPr>
            </w:pPr>
          </w:p>
          <w:p w14:paraId="3586772F"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2971F2B" w14:textId="77777777" w:rsidR="002C60F8" w:rsidRPr="00F24FD5" w:rsidRDefault="002C60F8">
            <w:pPr>
              <w:numPr>
                <w:ilvl w:val="0"/>
                <w:numId w:val="25"/>
              </w:numPr>
              <w:jc w:val="left"/>
            </w:pPr>
            <w:r w:rsidRPr="00F24FD5">
              <w:t xml:space="preserve">For AI/ML based positioning case 2b, at least the following types of time domain channel measurements are supported for UE reporting to LMF: </w:t>
            </w:r>
          </w:p>
          <w:p w14:paraId="7A9366F8" w14:textId="7A655B54" w:rsidR="002C60F8" w:rsidRPr="00F24FD5" w:rsidRDefault="002C60F8">
            <w:pPr>
              <w:pStyle w:val="ListParagraph"/>
              <w:widowControl w:val="0"/>
              <w:numPr>
                <w:ilvl w:val="0"/>
                <w:numId w:val="26"/>
              </w:numPr>
              <w:ind w:leftChars="0"/>
              <w:rPr>
                <w:sz w:val="24"/>
                <w:lang w:val="en-US"/>
              </w:rPr>
            </w:pPr>
            <w:r w:rsidRPr="00F24FD5">
              <w:rPr>
                <w:sz w:val="24"/>
                <w:lang w:val="en-US"/>
              </w:rPr>
              <w:t xml:space="preserve">timing </w:t>
            </w:r>
            <w:r w:rsidR="0028382F" w:rsidRPr="00F24FD5">
              <w:rPr>
                <w:sz w:val="24"/>
                <w:lang w:val="en-US"/>
              </w:rPr>
              <w:t>information.</w:t>
            </w:r>
          </w:p>
          <w:p w14:paraId="03E23AB3" w14:textId="77777777" w:rsidR="002C60F8" w:rsidRPr="00F24FD5" w:rsidRDefault="002C60F8">
            <w:pPr>
              <w:pStyle w:val="ListParagraph"/>
              <w:widowControl w:val="0"/>
              <w:numPr>
                <w:ilvl w:val="0"/>
                <w:numId w:val="26"/>
              </w:numPr>
              <w:ind w:leftChars="0"/>
              <w:rPr>
                <w:sz w:val="24"/>
                <w:lang w:val="en-US"/>
              </w:rPr>
            </w:pPr>
            <w:r w:rsidRPr="00F24FD5">
              <w:rPr>
                <w:sz w:val="24"/>
                <w:lang w:val="en-US"/>
              </w:rPr>
              <w:t>paired timing information and power information.</w:t>
            </w:r>
          </w:p>
          <w:p w14:paraId="5A457F22" w14:textId="77777777" w:rsidR="002C60F8" w:rsidRPr="00F24FD5" w:rsidRDefault="002C60F8" w:rsidP="002C60F8">
            <w:pPr>
              <w:rPr>
                <w:rFonts w:eastAsia="DengXian"/>
                <w:b/>
                <w:bCs/>
                <w:highlight w:val="green"/>
              </w:rPr>
            </w:pPr>
          </w:p>
          <w:p w14:paraId="134DB66D" w14:textId="390A46A8"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275C2D38" w14:textId="77777777" w:rsidR="002C60F8" w:rsidRPr="00F24FD5" w:rsidRDefault="002C60F8" w:rsidP="002C60F8">
            <w:r w:rsidRPr="00F24FD5">
              <w:t>For AI/ML based positioning for all use cases, RAN1 investigate the necessity and feasibility of using phase information (in addition to timing information and power information) for determining model input. The issues to study include:</w:t>
            </w:r>
          </w:p>
          <w:p w14:paraId="163F8AF9" w14:textId="77777777" w:rsidR="002C60F8" w:rsidRPr="00F24FD5" w:rsidRDefault="002C60F8">
            <w:pPr>
              <w:pStyle w:val="ListParagraph"/>
              <w:widowControl w:val="0"/>
              <w:numPr>
                <w:ilvl w:val="0"/>
                <w:numId w:val="21"/>
              </w:numPr>
              <w:ind w:leftChars="0"/>
              <w:rPr>
                <w:rFonts w:cs="DengXian"/>
                <w:sz w:val="24"/>
                <w:lang w:val="en-US"/>
              </w:rPr>
            </w:pPr>
            <w:r w:rsidRPr="00F24FD5">
              <w:rPr>
                <w:sz w:val="24"/>
                <w:lang w:val="en-US"/>
              </w:rPr>
              <w:t>Tradeoff of positioning accuracy and signaling overhead</w:t>
            </w:r>
          </w:p>
          <w:p w14:paraId="1EC32CD4" w14:textId="77777777" w:rsidR="002C60F8" w:rsidRPr="00F24FD5" w:rsidRDefault="002C60F8">
            <w:pPr>
              <w:pStyle w:val="ListParagraph"/>
              <w:widowControl w:val="0"/>
              <w:numPr>
                <w:ilvl w:val="0"/>
                <w:numId w:val="21"/>
              </w:numPr>
              <w:ind w:leftChars="0"/>
              <w:rPr>
                <w:rFonts w:cs="DengXian"/>
                <w:sz w:val="24"/>
                <w:lang w:val="en-US"/>
              </w:rPr>
            </w:pPr>
            <w:r w:rsidRPr="00F24FD5">
              <w:rPr>
                <w:rFonts w:cs="Calibri"/>
                <w:sz w:val="24"/>
                <w:lang w:val="en-US"/>
              </w:rPr>
              <w:t>The impact of transmitter and receiver implementation</w:t>
            </w:r>
          </w:p>
          <w:p w14:paraId="409B8799" w14:textId="77777777" w:rsidR="002C60F8" w:rsidRPr="00F24FD5" w:rsidRDefault="002C60F8">
            <w:pPr>
              <w:pStyle w:val="ListParagraph"/>
              <w:widowControl w:val="0"/>
              <w:numPr>
                <w:ilvl w:val="0"/>
                <w:numId w:val="21"/>
              </w:numPr>
              <w:ind w:leftChars="0"/>
              <w:rPr>
                <w:rFonts w:cs="DengXian"/>
                <w:sz w:val="24"/>
              </w:rPr>
            </w:pPr>
            <w:r w:rsidRPr="00F24FD5">
              <w:rPr>
                <w:sz w:val="24"/>
                <w:lang w:val="en-US"/>
              </w:rPr>
              <w:t>S</w:t>
            </w:r>
            <w:proofErr w:type="spellStart"/>
            <w:r w:rsidRPr="00F24FD5">
              <w:rPr>
                <w:sz w:val="24"/>
              </w:rPr>
              <w:t>pecification</w:t>
            </w:r>
            <w:proofErr w:type="spellEnd"/>
            <w:r w:rsidRPr="00F24FD5">
              <w:rPr>
                <w:sz w:val="24"/>
              </w:rPr>
              <w:t xml:space="preserve"> impact</w:t>
            </w:r>
          </w:p>
          <w:p w14:paraId="29ADD678" w14:textId="77777777" w:rsidR="002C60F8" w:rsidRPr="00F24FD5" w:rsidRDefault="002C60F8">
            <w:pPr>
              <w:pStyle w:val="ListParagraph"/>
              <w:widowControl w:val="0"/>
              <w:numPr>
                <w:ilvl w:val="0"/>
                <w:numId w:val="21"/>
              </w:numPr>
              <w:ind w:leftChars="0"/>
              <w:rPr>
                <w:rFonts w:cs="DengXian"/>
                <w:sz w:val="24"/>
              </w:rPr>
            </w:pPr>
            <w:r w:rsidRPr="00F24FD5">
              <w:rPr>
                <w:rFonts w:eastAsia="SimSun" w:hint="eastAsia"/>
                <w:sz w:val="24"/>
                <w:lang w:val="en-US"/>
              </w:rPr>
              <w:t xml:space="preserve">Other aspects are not </w:t>
            </w:r>
            <w:proofErr w:type="gramStart"/>
            <w:r w:rsidRPr="00F24FD5">
              <w:rPr>
                <w:rFonts w:eastAsia="SimSun" w:hint="eastAsia"/>
                <w:sz w:val="24"/>
                <w:lang w:val="en-US"/>
              </w:rPr>
              <w:t>precluded</w:t>
            </w:r>
            <w:proofErr w:type="gramEnd"/>
          </w:p>
          <w:p w14:paraId="0D0983ED" w14:textId="77777777" w:rsidR="002C60F8" w:rsidRPr="00F24FD5" w:rsidRDefault="002C60F8" w:rsidP="002C60F8">
            <w:pPr>
              <w:rPr>
                <w:rFonts w:cs="DengXian"/>
              </w:rPr>
            </w:pPr>
            <w:r w:rsidRPr="00F24FD5">
              <w:rPr>
                <w:rFonts w:cs="DengXian"/>
              </w:rPr>
              <w:t>Note: the phase information may be used in different ways, e.g., one phase value for the first path or first sample only; triplet of {timing information, power information, phase information} for CIR, etc.</w:t>
            </w:r>
          </w:p>
          <w:p w14:paraId="31940E45" w14:textId="77777777" w:rsidR="00840777" w:rsidRDefault="00840777" w:rsidP="00840777"/>
        </w:tc>
      </w:tr>
    </w:tbl>
    <w:p w14:paraId="367D945E" w14:textId="2134452A" w:rsidR="00840777" w:rsidRDefault="002C60F8" w:rsidP="002C60F8">
      <w:pPr>
        <w:pStyle w:val="Heading3"/>
      </w:pPr>
      <w:r>
        <w:t>Phase measurement for model input</w:t>
      </w:r>
      <w:r w:rsidR="00FE6826">
        <w:t xml:space="preserve"> (CIR)</w:t>
      </w:r>
    </w:p>
    <w:p w14:paraId="15E232D1" w14:textId="54928BC2" w:rsidR="002C60F8" w:rsidRDefault="00F24FD5" w:rsidP="00840777">
      <w:r>
        <w:t xml:space="preserve">In section 1, we have evaluated the relative performance of AI/ML positioning </w:t>
      </w:r>
      <w:r w:rsidR="004E6A70">
        <w:t xml:space="preserve">in different scenarios and have found that the relative performance between a CIR, PDP and DP measurement input may depend on parameters such as the complexity of the AI/ML model and the sensing bandwidth. </w:t>
      </w:r>
    </w:p>
    <w:p w14:paraId="7792A191" w14:textId="77777777" w:rsidR="004E6A70" w:rsidRDefault="004E6A70" w:rsidP="00840777"/>
    <w:p w14:paraId="7F321249" w14:textId="77777777" w:rsidR="004E6A70" w:rsidRDefault="004E6A70" w:rsidP="00840777"/>
    <w:p w14:paraId="411DFF19" w14:textId="79FB0292" w:rsidR="004E6A70" w:rsidRDefault="004E6A70" w:rsidP="00840777">
      <w:r>
        <w:lastRenderedPageBreak/>
        <w:t xml:space="preserve">However, CIR has a larger feedback size than either the PDP or the DP as an extra phase element may need to be signaled. This is not a problem in scenarios where the measurement and the inference are at the same </w:t>
      </w:r>
      <w:r w:rsidR="0028382F">
        <w:t>entity but</w:t>
      </w:r>
      <w:r>
        <w:t xml:space="preserve"> may result in higher overheads in the </w:t>
      </w:r>
      <w:proofErr w:type="gramStart"/>
      <w:r w:rsidR="00EE1D9A">
        <w:t>case</w:t>
      </w:r>
      <w:proofErr w:type="gramEnd"/>
      <w:r>
        <w:t xml:space="preserve"> they are different or in the case of data collection for training or monitoring. </w:t>
      </w:r>
      <w:r w:rsidR="00EE1D9A">
        <w:t xml:space="preserve">As such, we should support CIR as measurement input for AI/ML based positioning. </w:t>
      </w:r>
    </w:p>
    <w:p w14:paraId="36AE229B" w14:textId="77777777" w:rsidR="00EE1D9A" w:rsidRDefault="00EE1D9A" w:rsidP="00840777"/>
    <w:p w14:paraId="4DFCEB65" w14:textId="67136FDB" w:rsidR="004E6A70" w:rsidRDefault="004E6A70" w:rsidP="00840777">
      <w:r>
        <w:t xml:space="preserve">On the impact of </w:t>
      </w:r>
      <w:r w:rsidRPr="00F24FD5">
        <w:rPr>
          <w:rFonts w:cs="Calibri"/>
        </w:rPr>
        <w:t>transmitter and receiver implementation</w:t>
      </w:r>
      <w:r>
        <w:rPr>
          <w:rFonts w:cs="Calibri"/>
        </w:rPr>
        <w:t xml:space="preserve">, non-idealities in the phase measurement such as initial phase mismatch may impact the performance of the system. </w:t>
      </w:r>
      <w:r w:rsidRPr="004E6A70">
        <w:rPr>
          <w:rFonts w:cs="Calibri"/>
        </w:rPr>
        <w:t xml:space="preserve">Initial phase mismatch is modeled as </w:t>
      </w:r>
      <w:r w:rsidR="00EE1D9A">
        <w:rPr>
          <w:rFonts w:cs="Calibri"/>
        </w:rPr>
        <w:t>(</w:t>
      </w:r>
      <w:r w:rsidRPr="004E6A70">
        <w:rPr>
          <w:rFonts w:cs="Calibri"/>
        </w:rPr>
        <w:t xml:space="preserve">see </w:t>
      </w:r>
      <w:r w:rsidR="00EE1D9A">
        <w:rPr>
          <w:rFonts w:cs="Calibri"/>
        </w:rPr>
        <w:t xml:space="preserve">TR </w:t>
      </w:r>
      <w:r w:rsidRPr="004E6A70">
        <w:rPr>
          <w:rFonts w:cs="Calibri"/>
        </w:rPr>
        <w:t>38.859</w:t>
      </w:r>
      <w:r w:rsidR="00EE1D9A">
        <w:rPr>
          <w:rFonts w:cs="Calibri"/>
        </w:rPr>
        <w:t>)</w:t>
      </w:r>
      <w:r w:rsidRPr="004E6A70">
        <w:rPr>
          <w:rFonts w:cs="Calibri"/>
        </w:rPr>
        <w:t>:</w:t>
      </w:r>
    </w:p>
    <w:p w14:paraId="6961F890" w14:textId="0943C5C5" w:rsidR="004E6A70" w:rsidRDefault="004E6A70" w:rsidP="00840777">
      <w:r w:rsidRPr="004E6A70">
        <w:rPr>
          <w:noProof/>
        </w:rPr>
        <w:drawing>
          <wp:inline distT="0" distB="0" distL="0" distR="0" wp14:anchorId="0806BA76" wp14:editId="555AB1EE">
            <wp:extent cx="5727700" cy="1043940"/>
            <wp:effectExtent l="0" t="0" r="0" b="0"/>
            <wp:docPr id="7780219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21928" name="Picture 1" descr="A screenshot of a computer&#10;&#10;Description automatically generated"/>
                    <pic:cNvPicPr/>
                  </pic:nvPicPr>
                  <pic:blipFill>
                    <a:blip r:embed="rId6"/>
                    <a:stretch>
                      <a:fillRect/>
                    </a:stretch>
                  </pic:blipFill>
                  <pic:spPr>
                    <a:xfrm>
                      <a:off x="0" y="0"/>
                      <a:ext cx="5727700" cy="1043940"/>
                    </a:xfrm>
                    <a:prstGeom prst="rect">
                      <a:avLst/>
                    </a:prstGeom>
                  </pic:spPr>
                </pic:pic>
              </a:graphicData>
            </a:graphic>
          </wp:inline>
        </w:drawing>
      </w:r>
    </w:p>
    <w:p w14:paraId="36F30B7E" w14:textId="77777777" w:rsidR="004E6A70" w:rsidRDefault="004E6A70" w:rsidP="00840777"/>
    <w:p w14:paraId="70A595A4" w14:textId="1D2447F4" w:rsidR="004E6A70" w:rsidRDefault="004E6A70" w:rsidP="00840777">
      <w:r>
        <w:t>In the table below, we show the performance of AI/ML positioning with an initial phase mismatch between the transmitter and receiver:</w:t>
      </w:r>
    </w:p>
    <w:p w14:paraId="6E8E4839" w14:textId="77777777" w:rsidR="004E6A70" w:rsidRDefault="004E6A70" w:rsidP="00840777"/>
    <w:p w14:paraId="2E82E3D9" w14:textId="117FABDB" w:rsidR="004E6A70" w:rsidRPr="00BB1628" w:rsidRDefault="004E6A70" w:rsidP="00EE1D9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5</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w:t>
      </w:r>
      <w:r w:rsidR="00EE1D9A">
        <w:t>/</w:t>
      </w:r>
      <w:r>
        <w:t xml:space="preserve"> Network side</w:t>
      </w:r>
      <w:r w:rsidRPr="00AC5DA9">
        <w:t xml:space="preserve">, </w:t>
      </w:r>
      <w:r w:rsidR="0028382F" w:rsidRPr="00AC5DA9">
        <w:t xml:space="preserve">with </w:t>
      </w:r>
      <w:r w:rsidR="0028382F"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EE1D9A">
        <w:rPr>
          <w:color w:val="FF0000"/>
        </w:rPr>
        <w:t xml:space="preserve">Bandwidth = </w:t>
      </w:r>
      <w:r>
        <w:rPr>
          <w:color w:val="FF0000"/>
        </w:rPr>
        <w:t xml:space="preserve">20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720"/>
        <w:gridCol w:w="630"/>
        <w:gridCol w:w="900"/>
        <w:gridCol w:w="1080"/>
        <w:gridCol w:w="990"/>
        <w:gridCol w:w="1170"/>
      </w:tblGrid>
      <w:tr w:rsidR="004E6A70" w:rsidRPr="00BB1628" w14:paraId="4A48CC44" w14:textId="77777777" w:rsidTr="004E6A7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6BC5EF" w14:textId="77777777" w:rsidR="004E6A70" w:rsidRPr="00701BD8" w:rsidRDefault="004E6A70"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37955451" w14:textId="77777777" w:rsidR="004E6A70" w:rsidRPr="00701BD8" w:rsidRDefault="004E6A70" w:rsidP="002B6AF3">
            <w:pPr>
              <w:rPr>
                <w:b/>
                <w:color w:val="000000" w:themeColor="text1"/>
                <w:sz w:val="16"/>
                <w:szCs w:val="16"/>
              </w:rPr>
            </w:pPr>
            <w:r w:rsidRPr="00701BD8">
              <w:rPr>
                <w:b/>
                <w:color w:val="000000" w:themeColor="text1"/>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D06FE1" w14:textId="77777777" w:rsidR="004E6A70" w:rsidRPr="00701BD8" w:rsidRDefault="004E6A70"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3560FD61" w14:textId="77777777" w:rsidR="004E6A70" w:rsidRPr="00701BD8" w:rsidRDefault="004E6A70" w:rsidP="002B6AF3">
            <w:pPr>
              <w:rPr>
                <w:b/>
                <w:color w:val="000000" w:themeColor="text1"/>
                <w:sz w:val="16"/>
                <w:szCs w:val="16"/>
              </w:rPr>
            </w:pPr>
            <w:r w:rsidRPr="00701BD8">
              <w:rPr>
                <w:b/>
                <w:color w:val="000000" w:themeColor="text1"/>
                <w:sz w:val="16"/>
                <w:szCs w:val="16"/>
              </w:rPr>
              <w:t>Settings (e.g., drops, clutter param, mix)</w:t>
            </w:r>
          </w:p>
        </w:tc>
        <w:tc>
          <w:tcPr>
            <w:tcW w:w="1350" w:type="dxa"/>
            <w:gridSpan w:val="2"/>
            <w:tcBorders>
              <w:top w:val="single" w:sz="4" w:space="0" w:color="auto"/>
              <w:left w:val="single" w:sz="4" w:space="0" w:color="auto"/>
              <w:bottom w:val="single" w:sz="4" w:space="0" w:color="auto"/>
              <w:right w:val="single" w:sz="4" w:space="0" w:color="auto"/>
            </w:tcBorders>
          </w:tcPr>
          <w:p w14:paraId="64E548A1" w14:textId="77777777" w:rsidR="004E6A70" w:rsidRPr="00701BD8" w:rsidRDefault="004E6A70"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4B2032E3" w14:textId="77777777" w:rsidR="004E6A70" w:rsidRPr="00701BD8" w:rsidRDefault="004E6A70" w:rsidP="002B6AF3">
            <w:pPr>
              <w:rPr>
                <w:b/>
                <w:color w:val="000000" w:themeColor="text1"/>
                <w:sz w:val="16"/>
                <w:szCs w:val="16"/>
              </w:rPr>
            </w:pPr>
            <w:r w:rsidRPr="00701BD8">
              <w:rPr>
                <w:b/>
                <w:color w:val="000000" w:themeColor="text1"/>
                <w:sz w:val="16"/>
                <w:szCs w:val="16"/>
              </w:rPr>
              <w:t>AI/ML complexity</w:t>
            </w:r>
          </w:p>
        </w:tc>
        <w:tc>
          <w:tcPr>
            <w:tcW w:w="990" w:type="dxa"/>
            <w:tcBorders>
              <w:top w:val="single" w:sz="4" w:space="0" w:color="auto"/>
              <w:left w:val="single" w:sz="4" w:space="0" w:color="auto"/>
              <w:bottom w:val="single" w:sz="4" w:space="0" w:color="auto"/>
              <w:right w:val="single" w:sz="4" w:space="0" w:color="auto"/>
            </w:tcBorders>
          </w:tcPr>
          <w:p w14:paraId="2D4D059C" w14:textId="77777777" w:rsidR="004E6A70" w:rsidRPr="00701BD8" w:rsidRDefault="004E6A70" w:rsidP="002B6AF3">
            <w:pPr>
              <w:rPr>
                <w:b/>
                <w:color w:val="000000" w:themeColor="text1"/>
                <w:sz w:val="16"/>
                <w:szCs w:val="16"/>
              </w:rPr>
            </w:pPr>
            <w:r w:rsidRPr="00701BD8">
              <w:rPr>
                <w:b/>
                <w:color w:val="000000" w:themeColor="text1"/>
                <w:sz w:val="16"/>
                <w:szCs w:val="16"/>
              </w:rPr>
              <w:t>Horizontal pos. accuracy at CDF=90% (m)</w:t>
            </w:r>
          </w:p>
        </w:tc>
        <w:tc>
          <w:tcPr>
            <w:tcW w:w="1170" w:type="dxa"/>
            <w:tcBorders>
              <w:top w:val="single" w:sz="4" w:space="0" w:color="auto"/>
              <w:left w:val="single" w:sz="4" w:space="0" w:color="auto"/>
              <w:bottom w:val="single" w:sz="4" w:space="0" w:color="auto"/>
              <w:right w:val="single" w:sz="4" w:space="0" w:color="auto"/>
            </w:tcBorders>
          </w:tcPr>
          <w:p w14:paraId="7EDCEEA9" w14:textId="77777777" w:rsidR="004E6A70" w:rsidRDefault="004E6A70" w:rsidP="002B6AF3">
            <w:pPr>
              <w:rPr>
                <w:b/>
                <w:color w:val="000000" w:themeColor="text1"/>
                <w:sz w:val="16"/>
                <w:szCs w:val="16"/>
              </w:rPr>
            </w:pPr>
          </w:p>
          <w:p w14:paraId="7CBCC40C" w14:textId="77777777" w:rsidR="004E6A70" w:rsidRPr="00701BD8" w:rsidRDefault="004E6A70" w:rsidP="002B6AF3">
            <w:pPr>
              <w:rPr>
                <w:sz w:val="16"/>
                <w:szCs w:val="16"/>
              </w:rPr>
            </w:pPr>
          </w:p>
          <w:p w14:paraId="70BA0DE5" w14:textId="77777777" w:rsidR="004E6A70" w:rsidRPr="00701BD8" w:rsidRDefault="004E6A70" w:rsidP="002B6AF3">
            <w:pPr>
              <w:rPr>
                <w:sz w:val="16"/>
                <w:szCs w:val="16"/>
              </w:rPr>
            </w:pPr>
          </w:p>
          <w:p w14:paraId="2CB40F0A" w14:textId="77777777" w:rsidR="004E6A70" w:rsidRDefault="004E6A70" w:rsidP="002B6AF3">
            <w:pPr>
              <w:rPr>
                <w:b/>
                <w:color w:val="000000" w:themeColor="text1"/>
                <w:sz w:val="16"/>
                <w:szCs w:val="16"/>
              </w:rPr>
            </w:pPr>
          </w:p>
          <w:p w14:paraId="12B1CE6C" w14:textId="77777777" w:rsidR="004E6A70" w:rsidRPr="00701BD8" w:rsidRDefault="004E6A70" w:rsidP="002B6AF3">
            <w:pPr>
              <w:rPr>
                <w:sz w:val="16"/>
                <w:szCs w:val="16"/>
              </w:rPr>
            </w:pPr>
            <w:r>
              <w:rPr>
                <w:sz w:val="16"/>
                <w:szCs w:val="16"/>
              </w:rPr>
              <w:t>Comments</w:t>
            </w:r>
          </w:p>
        </w:tc>
      </w:tr>
      <w:tr w:rsidR="004E6A70" w:rsidRPr="00BB1628" w14:paraId="2948F1BE" w14:textId="77777777" w:rsidTr="004E6A7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5D12E08" w14:textId="77777777" w:rsidR="004E6A70" w:rsidRPr="00701BD8" w:rsidRDefault="004E6A70"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DFE73D" w14:textId="77777777" w:rsidR="004E6A70" w:rsidRPr="00701BD8" w:rsidRDefault="004E6A70" w:rsidP="002B6AF3">
            <w:pPr>
              <w:rPr>
                <w:b/>
                <w:color w:val="000000" w:themeColor="text1"/>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CB6CC14" w14:textId="77777777" w:rsidR="004E6A70" w:rsidRPr="00701BD8" w:rsidRDefault="004E6A70" w:rsidP="002B6AF3">
            <w:pPr>
              <w:rPr>
                <w:b/>
                <w:color w:val="000000" w:themeColor="text1"/>
                <w:sz w:val="16"/>
                <w:szCs w:val="16"/>
              </w:rPr>
            </w:pPr>
          </w:p>
        </w:tc>
        <w:tc>
          <w:tcPr>
            <w:tcW w:w="900" w:type="dxa"/>
            <w:tcBorders>
              <w:top w:val="single" w:sz="4" w:space="0" w:color="auto"/>
              <w:left w:val="single" w:sz="4" w:space="0" w:color="auto"/>
              <w:right w:val="single" w:sz="4" w:space="0" w:color="auto"/>
            </w:tcBorders>
            <w:vAlign w:val="center"/>
          </w:tcPr>
          <w:p w14:paraId="4BBFE897"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900" w:type="dxa"/>
            <w:tcBorders>
              <w:top w:val="single" w:sz="4" w:space="0" w:color="auto"/>
              <w:left w:val="single" w:sz="4" w:space="0" w:color="auto"/>
              <w:right w:val="single" w:sz="4" w:space="0" w:color="auto"/>
            </w:tcBorders>
            <w:vAlign w:val="center"/>
          </w:tcPr>
          <w:p w14:paraId="1C4AD415"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7DB6DA54"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AE2CB43"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900" w:type="dxa"/>
            <w:tcBorders>
              <w:top w:val="single" w:sz="4" w:space="0" w:color="auto"/>
              <w:left w:val="single" w:sz="4" w:space="0" w:color="auto"/>
              <w:bottom w:val="single" w:sz="4" w:space="0" w:color="auto"/>
              <w:right w:val="single" w:sz="4" w:space="0" w:color="auto"/>
            </w:tcBorders>
          </w:tcPr>
          <w:p w14:paraId="199CC832" w14:textId="77777777" w:rsidR="004E6A70" w:rsidRPr="00701BD8" w:rsidRDefault="004E6A70" w:rsidP="002B6AF3">
            <w:pPr>
              <w:rPr>
                <w:color w:val="000000" w:themeColor="text1"/>
                <w:sz w:val="16"/>
                <w:szCs w:val="16"/>
              </w:rPr>
            </w:pPr>
            <w:r w:rsidRPr="00701BD8">
              <w:rPr>
                <w:color w:val="000000" w:themeColor="text1"/>
                <w:sz w:val="16"/>
                <w:szCs w:val="16"/>
              </w:rPr>
              <w:t>Model complexity</w:t>
            </w:r>
          </w:p>
        </w:tc>
        <w:tc>
          <w:tcPr>
            <w:tcW w:w="1080" w:type="dxa"/>
            <w:tcBorders>
              <w:top w:val="single" w:sz="4" w:space="0" w:color="auto"/>
              <w:left w:val="single" w:sz="4" w:space="0" w:color="auto"/>
              <w:bottom w:val="single" w:sz="4" w:space="0" w:color="auto"/>
              <w:right w:val="single" w:sz="4" w:space="0" w:color="auto"/>
            </w:tcBorders>
          </w:tcPr>
          <w:p w14:paraId="2EB8ED92" w14:textId="77777777" w:rsidR="004E6A70" w:rsidRPr="00701BD8" w:rsidRDefault="004E6A70" w:rsidP="002B6AF3">
            <w:pPr>
              <w:rPr>
                <w:color w:val="000000" w:themeColor="text1"/>
                <w:sz w:val="16"/>
                <w:szCs w:val="16"/>
              </w:rPr>
            </w:pPr>
            <w:r w:rsidRPr="00701BD8">
              <w:rPr>
                <w:color w:val="000000" w:themeColor="text1"/>
                <w:sz w:val="16"/>
                <w:szCs w:val="16"/>
              </w:rPr>
              <w:t>Computation complexity</w:t>
            </w:r>
          </w:p>
        </w:tc>
        <w:tc>
          <w:tcPr>
            <w:tcW w:w="990" w:type="dxa"/>
            <w:tcBorders>
              <w:top w:val="single" w:sz="4" w:space="0" w:color="auto"/>
              <w:left w:val="single" w:sz="4" w:space="0" w:color="auto"/>
              <w:bottom w:val="single" w:sz="4" w:space="0" w:color="auto"/>
              <w:right w:val="single" w:sz="4" w:space="0" w:color="auto"/>
            </w:tcBorders>
          </w:tcPr>
          <w:p w14:paraId="077ED7DA" w14:textId="77777777" w:rsidR="004E6A70" w:rsidRPr="00701BD8" w:rsidRDefault="004E6A70" w:rsidP="002B6AF3">
            <w:pPr>
              <w:rPr>
                <w:color w:val="000000" w:themeColor="text1"/>
                <w:sz w:val="16"/>
                <w:szCs w:val="16"/>
              </w:rPr>
            </w:pPr>
            <w:r w:rsidRPr="00701BD8">
              <w:rPr>
                <w:color w:val="000000" w:themeColor="text1"/>
                <w:sz w:val="16"/>
                <w:szCs w:val="16"/>
              </w:rPr>
              <w:t>AI/ML</w:t>
            </w:r>
          </w:p>
        </w:tc>
        <w:tc>
          <w:tcPr>
            <w:tcW w:w="1170" w:type="dxa"/>
            <w:tcBorders>
              <w:top w:val="single" w:sz="4" w:space="0" w:color="auto"/>
              <w:left w:val="single" w:sz="4" w:space="0" w:color="auto"/>
              <w:bottom w:val="single" w:sz="4" w:space="0" w:color="auto"/>
              <w:right w:val="single" w:sz="4" w:space="0" w:color="auto"/>
            </w:tcBorders>
          </w:tcPr>
          <w:p w14:paraId="282B898F" w14:textId="77777777" w:rsidR="004E6A70" w:rsidRPr="00701BD8" w:rsidRDefault="004E6A70" w:rsidP="002B6AF3">
            <w:pPr>
              <w:rPr>
                <w:color w:val="000000" w:themeColor="text1"/>
                <w:sz w:val="16"/>
                <w:szCs w:val="16"/>
              </w:rPr>
            </w:pPr>
          </w:p>
        </w:tc>
      </w:tr>
      <w:tr w:rsidR="004E6A70" w14:paraId="3863509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6EC1BD" w14:textId="77777777" w:rsidR="004E6A70" w:rsidRPr="00701BD8" w:rsidRDefault="004E6A70" w:rsidP="002B6AF3">
            <w:pPr>
              <w:rPr>
                <w:color w:val="000000" w:themeColor="text1"/>
                <w:sz w:val="16"/>
                <w:szCs w:val="16"/>
              </w:rPr>
            </w:pPr>
            <w:r w:rsidRPr="00701BD8">
              <w:rPr>
                <w:color w:val="000000" w:themeColor="text1"/>
                <w:sz w:val="16"/>
                <w:szCs w:val="16"/>
              </w:rPr>
              <w:t>CIR</w:t>
            </w:r>
          </w:p>
          <w:p w14:paraId="2A0B66F3" w14:textId="77777777" w:rsidR="004E6A70" w:rsidRPr="00701BD8" w:rsidRDefault="004E6A70" w:rsidP="002B6AF3">
            <w:pPr>
              <w:rPr>
                <w:color w:val="000000" w:themeColor="text1"/>
                <w:sz w:val="16"/>
                <w:szCs w:val="16"/>
              </w:rPr>
            </w:pPr>
            <w:r w:rsidRPr="00701BD8">
              <w:rPr>
                <w:color w:val="000000" w:themeColor="text1"/>
                <w:sz w:val="16"/>
                <w:szCs w:val="16"/>
              </w:rPr>
              <w:t>Sample</w:t>
            </w:r>
          </w:p>
          <w:p w14:paraId="1279325A" w14:textId="77777777" w:rsidR="004E6A70" w:rsidRPr="00701BD8" w:rsidRDefault="004E6A70"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8D5167" w14:textId="77777777" w:rsidR="004E6A70" w:rsidRPr="00701BD8" w:rsidRDefault="004E6A70" w:rsidP="002B6AF3">
            <w:pPr>
              <w:rPr>
                <w:sz w:val="16"/>
                <w:szCs w:val="16"/>
              </w:rPr>
            </w:pPr>
            <w:r w:rsidRPr="00701BD8">
              <w:rPr>
                <w:sz w:val="16"/>
                <w:szCs w:val="16"/>
              </w:rPr>
              <w:t>UE coordinates</w:t>
            </w:r>
          </w:p>
          <w:p w14:paraId="1E78CACA" w14:textId="77777777" w:rsidR="004E6A70" w:rsidRPr="00701BD8" w:rsidRDefault="004E6A70" w:rsidP="002B6AF3">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1B087037" w14:textId="77777777" w:rsidR="004E6A70" w:rsidRPr="00701BD8" w:rsidRDefault="004E6A70"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2DC5B6BD" w14:textId="64DAB4C7" w:rsidR="004E6A70" w:rsidRPr="00701BD8" w:rsidRDefault="004E6A70" w:rsidP="002B6AF3">
            <w:pPr>
              <w:rPr>
                <w:sz w:val="16"/>
                <w:szCs w:val="16"/>
              </w:rPr>
            </w:pPr>
            <w:r>
              <w:rPr>
                <w:sz w:val="16"/>
                <w:szCs w:val="16"/>
              </w:rPr>
              <w:t>No Mismatch</w:t>
            </w:r>
          </w:p>
        </w:tc>
        <w:tc>
          <w:tcPr>
            <w:tcW w:w="900" w:type="dxa"/>
            <w:tcBorders>
              <w:left w:val="single" w:sz="4" w:space="0" w:color="auto"/>
              <w:right w:val="single" w:sz="4" w:space="0" w:color="auto"/>
            </w:tcBorders>
          </w:tcPr>
          <w:p w14:paraId="15003273" w14:textId="3DC6E09A" w:rsidR="004E6A70" w:rsidRPr="00701BD8" w:rsidRDefault="004E6A70" w:rsidP="002B6AF3">
            <w:pPr>
              <w:rPr>
                <w:sz w:val="16"/>
                <w:szCs w:val="16"/>
              </w:rPr>
            </w:pPr>
            <w:r>
              <w:rPr>
                <w:sz w:val="16"/>
                <w:szCs w:val="16"/>
              </w:rPr>
              <w:t>No Mismatch</w:t>
            </w:r>
          </w:p>
        </w:tc>
        <w:tc>
          <w:tcPr>
            <w:tcW w:w="720" w:type="dxa"/>
            <w:tcBorders>
              <w:top w:val="single" w:sz="4" w:space="0" w:color="auto"/>
              <w:left w:val="single" w:sz="4" w:space="0" w:color="auto"/>
              <w:bottom w:val="single" w:sz="4" w:space="0" w:color="auto"/>
              <w:right w:val="single" w:sz="4" w:space="0" w:color="auto"/>
            </w:tcBorders>
          </w:tcPr>
          <w:p w14:paraId="439C2BB0" w14:textId="34445255" w:rsidR="004E6A70" w:rsidRPr="00701BD8" w:rsidRDefault="004E6A70" w:rsidP="002B6AF3">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944C478" w14:textId="4BCF907C" w:rsidR="004E6A70" w:rsidRPr="00701BD8" w:rsidRDefault="004E6A70" w:rsidP="002B6AF3">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3E321F03" w14:textId="03F9230A" w:rsidR="004E6A70" w:rsidRPr="00C62C4E" w:rsidRDefault="004E6A70" w:rsidP="002B6AF3">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23DC93C1" w14:textId="300643C7" w:rsidR="004E6A70" w:rsidRPr="00C62C4E" w:rsidRDefault="004E6A70" w:rsidP="002B6AF3">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601D0889" w14:textId="0FE669B5" w:rsidR="004E6A70" w:rsidRPr="00701BD8" w:rsidRDefault="004E6A70" w:rsidP="002B6AF3">
            <w:pPr>
              <w:rPr>
                <w:sz w:val="16"/>
                <w:szCs w:val="16"/>
              </w:rPr>
            </w:pPr>
            <w:r>
              <w:rPr>
                <w:sz w:val="16"/>
                <w:szCs w:val="16"/>
              </w:rPr>
              <w:t>1.1876</w:t>
            </w:r>
          </w:p>
        </w:tc>
        <w:tc>
          <w:tcPr>
            <w:tcW w:w="1170" w:type="dxa"/>
            <w:tcBorders>
              <w:top w:val="single" w:sz="4" w:space="0" w:color="auto"/>
              <w:left w:val="single" w:sz="4" w:space="0" w:color="auto"/>
              <w:bottom w:val="single" w:sz="4" w:space="0" w:color="auto"/>
              <w:right w:val="single" w:sz="4" w:space="0" w:color="auto"/>
            </w:tcBorders>
          </w:tcPr>
          <w:p w14:paraId="3C1979D2" w14:textId="5A4B58D7" w:rsidR="004E6A70" w:rsidRDefault="004E6A70" w:rsidP="002B6AF3">
            <w:pPr>
              <w:rPr>
                <w:sz w:val="16"/>
                <w:szCs w:val="16"/>
              </w:rPr>
            </w:pPr>
            <w:r>
              <w:rPr>
                <w:sz w:val="16"/>
                <w:szCs w:val="16"/>
              </w:rPr>
              <w:t>No error</w:t>
            </w:r>
          </w:p>
        </w:tc>
      </w:tr>
      <w:tr w:rsidR="004E6A70" w14:paraId="71B44D8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16BE5D" w14:textId="02FBDD68" w:rsidR="004E6A70" w:rsidRDefault="000619BE" w:rsidP="004E6A70">
            <w:pPr>
              <w:rPr>
                <w:color w:val="000000" w:themeColor="text1"/>
                <w:sz w:val="16"/>
                <w:szCs w:val="16"/>
              </w:rPr>
            </w:pPr>
            <w:r>
              <w:rPr>
                <w:color w:val="000000" w:themeColor="text1"/>
                <w:sz w:val="16"/>
                <w:szCs w:val="16"/>
              </w:rPr>
              <w:t>CIR</w:t>
            </w:r>
          </w:p>
          <w:p w14:paraId="6491E101" w14:textId="77777777" w:rsidR="004E6A70" w:rsidRPr="00701BD8" w:rsidRDefault="004E6A70" w:rsidP="004E6A70">
            <w:pPr>
              <w:rPr>
                <w:color w:val="000000" w:themeColor="text1"/>
                <w:sz w:val="16"/>
                <w:szCs w:val="16"/>
              </w:rPr>
            </w:pPr>
            <w:r>
              <w:rPr>
                <w:color w:val="000000" w:themeColor="text1"/>
                <w:sz w:val="16"/>
                <w:szCs w:val="16"/>
              </w:rPr>
              <w:t>Sample</w:t>
            </w:r>
          </w:p>
          <w:p w14:paraId="4B71E0C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AC9A821" w14:textId="77777777" w:rsidR="004E6A70" w:rsidRPr="00701BD8" w:rsidRDefault="004E6A70" w:rsidP="004E6A70">
            <w:pPr>
              <w:rPr>
                <w:sz w:val="16"/>
                <w:szCs w:val="16"/>
              </w:rPr>
            </w:pPr>
            <w:r w:rsidRPr="00701BD8">
              <w:rPr>
                <w:sz w:val="16"/>
                <w:szCs w:val="16"/>
              </w:rPr>
              <w:t>UE coordinates</w:t>
            </w:r>
          </w:p>
          <w:p w14:paraId="5543F8C4"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2BAB5DEE"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683F4E6C" w14:textId="5A158EBF" w:rsidR="004E6A70" w:rsidRPr="00701BD8" w:rsidRDefault="004E6A70" w:rsidP="004E6A70">
            <w:pPr>
              <w:rPr>
                <w:sz w:val="16"/>
                <w:szCs w:val="16"/>
              </w:rPr>
            </w:pPr>
            <w:r>
              <w:rPr>
                <w:sz w:val="16"/>
                <w:szCs w:val="16"/>
              </w:rPr>
              <w:t>No Mismatch</w:t>
            </w:r>
          </w:p>
        </w:tc>
        <w:tc>
          <w:tcPr>
            <w:tcW w:w="900" w:type="dxa"/>
            <w:tcBorders>
              <w:left w:val="single" w:sz="4" w:space="0" w:color="auto"/>
              <w:right w:val="single" w:sz="4" w:space="0" w:color="auto"/>
            </w:tcBorders>
          </w:tcPr>
          <w:p w14:paraId="5FB072B4" w14:textId="5BC34EDE"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0F2D4BB2" w14:textId="0451169C"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7BD9925" w14:textId="7EB1BA97"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1FA90419" w14:textId="5A915266"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320EFCE3" w14:textId="36786EF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04086716" w14:textId="620631AE" w:rsidR="004E6A70" w:rsidRPr="00701BD8" w:rsidRDefault="004E6A70" w:rsidP="004E6A70">
            <w:pPr>
              <w:rPr>
                <w:sz w:val="16"/>
                <w:szCs w:val="16"/>
              </w:rPr>
            </w:pPr>
            <w:r>
              <w:rPr>
                <w:sz w:val="16"/>
                <w:szCs w:val="16"/>
              </w:rPr>
              <w:t>5.6919</w:t>
            </w:r>
          </w:p>
        </w:tc>
        <w:tc>
          <w:tcPr>
            <w:tcW w:w="1170" w:type="dxa"/>
            <w:tcBorders>
              <w:top w:val="single" w:sz="4" w:space="0" w:color="auto"/>
              <w:left w:val="single" w:sz="4" w:space="0" w:color="auto"/>
              <w:bottom w:val="single" w:sz="4" w:space="0" w:color="auto"/>
              <w:right w:val="single" w:sz="4" w:space="0" w:color="auto"/>
            </w:tcBorders>
          </w:tcPr>
          <w:p w14:paraId="35DCC668" w14:textId="090428CD" w:rsidR="004E6A70" w:rsidRPr="00701BD8" w:rsidRDefault="004E6A70" w:rsidP="004E6A70">
            <w:pPr>
              <w:rPr>
                <w:sz w:val="16"/>
                <w:szCs w:val="16"/>
              </w:rPr>
            </w:pPr>
            <w:r>
              <w:rPr>
                <w:sz w:val="16"/>
                <w:szCs w:val="16"/>
              </w:rPr>
              <w:t>No generalization</w:t>
            </w:r>
          </w:p>
        </w:tc>
      </w:tr>
      <w:tr w:rsidR="004E6A70" w14:paraId="5F220D94"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0E6A3D" w14:textId="2880A40E" w:rsidR="004E6A70" w:rsidRDefault="000619BE" w:rsidP="004E6A70">
            <w:pPr>
              <w:rPr>
                <w:color w:val="000000" w:themeColor="text1"/>
                <w:sz w:val="16"/>
                <w:szCs w:val="16"/>
              </w:rPr>
            </w:pPr>
            <w:r>
              <w:rPr>
                <w:color w:val="000000" w:themeColor="text1"/>
                <w:sz w:val="16"/>
                <w:szCs w:val="16"/>
              </w:rPr>
              <w:t>CIR</w:t>
            </w:r>
          </w:p>
          <w:p w14:paraId="1D0E834C" w14:textId="77777777" w:rsidR="004E6A70" w:rsidRPr="00701BD8" w:rsidRDefault="004E6A70" w:rsidP="004E6A70">
            <w:pPr>
              <w:rPr>
                <w:color w:val="000000" w:themeColor="text1"/>
                <w:sz w:val="16"/>
                <w:szCs w:val="16"/>
              </w:rPr>
            </w:pPr>
            <w:r>
              <w:rPr>
                <w:color w:val="000000" w:themeColor="text1"/>
                <w:sz w:val="16"/>
                <w:szCs w:val="16"/>
              </w:rPr>
              <w:t>Sample</w:t>
            </w:r>
          </w:p>
          <w:p w14:paraId="50CFCBF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D14010" w14:textId="77777777" w:rsidR="004E6A70" w:rsidRPr="00701BD8" w:rsidRDefault="004E6A70" w:rsidP="004E6A70">
            <w:pPr>
              <w:rPr>
                <w:sz w:val="16"/>
                <w:szCs w:val="16"/>
              </w:rPr>
            </w:pPr>
            <w:r w:rsidRPr="00701BD8">
              <w:rPr>
                <w:sz w:val="16"/>
                <w:szCs w:val="16"/>
              </w:rPr>
              <w:t>UE coordinates</w:t>
            </w:r>
          </w:p>
          <w:p w14:paraId="4C938485"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524FD2EF"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5BF4E3" w14:textId="13F29132" w:rsidR="004E6A70" w:rsidRPr="00701BD8" w:rsidRDefault="004E6A70" w:rsidP="004E6A70">
            <w:pPr>
              <w:rPr>
                <w:sz w:val="16"/>
                <w:szCs w:val="16"/>
              </w:rPr>
            </w:pPr>
            <w:r>
              <w:rPr>
                <w:sz w:val="16"/>
                <w:szCs w:val="16"/>
              </w:rPr>
              <w:t>Mismatch</w:t>
            </w:r>
          </w:p>
        </w:tc>
        <w:tc>
          <w:tcPr>
            <w:tcW w:w="900" w:type="dxa"/>
            <w:tcBorders>
              <w:left w:val="single" w:sz="4" w:space="0" w:color="auto"/>
              <w:right w:val="single" w:sz="4" w:space="0" w:color="auto"/>
            </w:tcBorders>
          </w:tcPr>
          <w:p w14:paraId="71CE8F0A" w14:textId="41C716A5"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1C526606" w14:textId="607EBDF6"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2020C388" w14:textId="36147A85"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23F9F999" w14:textId="51126193"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47E9171B" w14:textId="3FE7978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54284D4F" w14:textId="6732BBE4" w:rsidR="004E6A70" w:rsidRPr="00701BD8" w:rsidRDefault="004E6A70" w:rsidP="004E6A70">
            <w:pPr>
              <w:rPr>
                <w:sz w:val="16"/>
                <w:szCs w:val="16"/>
              </w:rPr>
            </w:pPr>
            <w:r>
              <w:rPr>
                <w:sz w:val="16"/>
                <w:szCs w:val="16"/>
              </w:rPr>
              <w:t>1.3535</w:t>
            </w:r>
          </w:p>
        </w:tc>
        <w:tc>
          <w:tcPr>
            <w:tcW w:w="1170" w:type="dxa"/>
            <w:tcBorders>
              <w:top w:val="single" w:sz="4" w:space="0" w:color="auto"/>
              <w:left w:val="single" w:sz="4" w:space="0" w:color="auto"/>
              <w:bottom w:val="single" w:sz="4" w:space="0" w:color="auto"/>
              <w:right w:val="single" w:sz="4" w:space="0" w:color="auto"/>
            </w:tcBorders>
          </w:tcPr>
          <w:p w14:paraId="2BAB211D" w14:textId="5FC6446F" w:rsidR="004E6A70" w:rsidRPr="00701BD8" w:rsidRDefault="004E6A70" w:rsidP="004E6A70">
            <w:pPr>
              <w:rPr>
                <w:sz w:val="16"/>
                <w:szCs w:val="16"/>
              </w:rPr>
            </w:pPr>
            <w:r>
              <w:rPr>
                <w:sz w:val="16"/>
                <w:szCs w:val="16"/>
              </w:rPr>
              <w:t>Generalization</w:t>
            </w:r>
          </w:p>
        </w:tc>
      </w:tr>
    </w:tbl>
    <w:p w14:paraId="3488AFF6" w14:textId="77777777" w:rsidR="004E6A70" w:rsidRDefault="004E6A70" w:rsidP="00840777"/>
    <w:p w14:paraId="07F5CAF5" w14:textId="24B050C9" w:rsidR="0018681C" w:rsidRDefault="004E6A70" w:rsidP="00840777">
      <w:r>
        <w:t xml:space="preserve">From the results, we can see that </w:t>
      </w:r>
      <w:r w:rsidR="00EE1D9A">
        <w:t>w</w:t>
      </w:r>
      <w:r w:rsidR="00EE1D9A" w:rsidRPr="00EE1D9A">
        <w:t>ith phase mismatch between the transmitter and receiver, the accuracy of AI/ML based positioning degrades</w:t>
      </w:r>
      <w:r w:rsidR="00EE1D9A">
        <w:t>. However, by training the model with similar data, w</w:t>
      </w:r>
      <w:r>
        <w:t>e can recover quite some of the performance</w:t>
      </w:r>
      <w:r w:rsidR="00EE1D9A">
        <w:t xml:space="preserve"> loss</w:t>
      </w:r>
      <w:r>
        <w:t xml:space="preserve">. </w:t>
      </w:r>
    </w:p>
    <w:p w14:paraId="40424175" w14:textId="77777777" w:rsidR="0018681C" w:rsidRDefault="0018681C" w:rsidP="00840777"/>
    <w:p w14:paraId="2FFAA226" w14:textId="191AF818" w:rsidR="0018681C" w:rsidRDefault="0018681C" w:rsidP="00840777">
      <w:r>
        <w:t xml:space="preserve">On other aspects, </w:t>
      </w:r>
      <w:r w:rsidR="00EE1D9A">
        <w:t xml:space="preserve">to </w:t>
      </w:r>
      <w:r w:rsidR="00FE6826">
        <w:t xml:space="preserve">limit the overhead, a model may be able to support mixed input with CIR </w:t>
      </w:r>
      <w:r>
        <w:t>input for the TRPs closest and PDP/DP for TRPs further away as shown below:</w:t>
      </w:r>
    </w:p>
    <w:p w14:paraId="5F882E00" w14:textId="77777777" w:rsidR="0018681C" w:rsidRDefault="0018681C" w:rsidP="00840777"/>
    <w:p w14:paraId="3A7085C0" w14:textId="77777777" w:rsidR="0018681C" w:rsidRDefault="0018681C" w:rsidP="0018681C">
      <w:r w:rsidRPr="00CF13AE">
        <w:rPr>
          <w:noProof/>
        </w:rPr>
        <w:lastRenderedPageBreak/>
        <w:drawing>
          <wp:inline distT="0" distB="0" distL="0" distR="0" wp14:anchorId="374E10A7" wp14:editId="48E19F20">
            <wp:extent cx="5727700" cy="1494342"/>
            <wp:effectExtent l="0" t="0" r="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7"/>
                    <a:stretch>
                      <a:fillRect/>
                    </a:stretch>
                  </pic:blipFill>
                  <pic:spPr>
                    <a:xfrm>
                      <a:off x="0" y="0"/>
                      <a:ext cx="5727700" cy="1494342"/>
                    </a:xfrm>
                    <a:prstGeom prst="rect">
                      <a:avLst/>
                    </a:prstGeom>
                  </pic:spPr>
                </pic:pic>
              </a:graphicData>
            </a:graphic>
          </wp:inline>
        </w:drawing>
      </w:r>
    </w:p>
    <w:p w14:paraId="09C7E880" w14:textId="77777777" w:rsidR="0018681C" w:rsidRDefault="0018681C" w:rsidP="0018681C"/>
    <w:p w14:paraId="552F307E" w14:textId="77777777" w:rsidR="0018681C" w:rsidRDefault="0018681C" w:rsidP="0018681C"/>
    <w:p w14:paraId="0E64423F" w14:textId="77777777" w:rsidR="0018681C" w:rsidRDefault="0018681C" w:rsidP="0018681C">
      <w:pPr>
        <w:jc w:val="center"/>
      </w:pPr>
      <w:r w:rsidRPr="001A79E1">
        <w:rPr>
          <w:noProof/>
        </w:rPr>
        <w:drawing>
          <wp:inline distT="0" distB="0" distL="0" distR="0" wp14:anchorId="12A25AE8" wp14:editId="7986264F">
            <wp:extent cx="4481316" cy="2208862"/>
            <wp:effectExtent l="0" t="0" r="1905" b="1270"/>
            <wp:docPr id="156065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5724" name="Picture 1" descr="A screenshot of a computer&#10;&#10;Description automatically generated"/>
                    <pic:cNvPicPr/>
                  </pic:nvPicPr>
                  <pic:blipFill>
                    <a:blip r:embed="rId8"/>
                    <a:stretch>
                      <a:fillRect/>
                    </a:stretch>
                  </pic:blipFill>
                  <pic:spPr>
                    <a:xfrm>
                      <a:off x="0" y="0"/>
                      <a:ext cx="4489163" cy="2212730"/>
                    </a:xfrm>
                    <a:prstGeom prst="rect">
                      <a:avLst/>
                    </a:prstGeom>
                  </pic:spPr>
                </pic:pic>
              </a:graphicData>
            </a:graphic>
          </wp:inline>
        </w:drawing>
      </w:r>
    </w:p>
    <w:p w14:paraId="39624991" w14:textId="77777777" w:rsidR="0018681C" w:rsidRDefault="0018681C" w:rsidP="00840777"/>
    <w:p w14:paraId="408DA94E" w14:textId="77777777" w:rsidR="004E6A70" w:rsidRDefault="004E6A70" w:rsidP="00840777"/>
    <w:p w14:paraId="2BCE0E62" w14:textId="7BC6E489" w:rsidR="002C60F8" w:rsidRPr="0018681C" w:rsidRDefault="00FE6826" w:rsidP="00FE6826">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sidR="00EE1D9A">
        <w:rPr>
          <w:rFonts w:ascii="Times New Roman" w:hAnsi="Times New Roman"/>
          <w:b/>
          <w:bCs/>
          <w:i/>
          <w:iCs/>
          <w:sz w:val="24"/>
        </w:rPr>
        <w:t>4</w:t>
      </w:r>
      <w:r w:rsidRPr="0018681C">
        <w:rPr>
          <w:rFonts w:ascii="Times New Roman" w:hAnsi="Times New Roman"/>
          <w:b/>
          <w:bCs/>
          <w:i/>
          <w:iCs/>
          <w:sz w:val="24"/>
        </w:rPr>
        <w:t xml:space="preserve">: </w:t>
      </w:r>
      <w:r w:rsidR="002C60F8" w:rsidRPr="0018681C">
        <w:rPr>
          <w:rFonts w:ascii="Times New Roman" w:hAnsi="Times New Roman"/>
          <w:b/>
          <w:bCs/>
          <w:i/>
          <w:iCs/>
          <w:sz w:val="24"/>
        </w:rPr>
        <w:t>On the use of CIR model input for AI/ML positioning:</w:t>
      </w:r>
    </w:p>
    <w:p w14:paraId="1B0A85AB" w14:textId="77777777"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7DB6B035" w14:textId="62450183" w:rsidR="002C60F8" w:rsidRPr="0018681C" w:rsidRDefault="002C60F8" w:rsidP="00FE6826">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 xml:space="preserve">As complexity increases, CIR shows better performance than </w:t>
      </w:r>
      <w:r w:rsidR="00EE1D9A" w:rsidRPr="0018681C">
        <w:rPr>
          <w:rFonts w:ascii="Times New Roman" w:hAnsi="Times New Roman"/>
          <w:b/>
          <w:bCs/>
          <w:i/>
          <w:iCs/>
          <w:sz w:val="24"/>
        </w:rPr>
        <w:t>PDP.</w:t>
      </w:r>
    </w:p>
    <w:p w14:paraId="6492DF35" w14:textId="113D2913"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For a given set of input parameters, CIR has higher overhead than </w:t>
      </w:r>
      <w:r w:rsidR="00EE1D9A" w:rsidRPr="0018681C">
        <w:rPr>
          <w:rFonts w:ascii="Times New Roman" w:hAnsi="Times New Roman"/>
          <w:b/>
          <w:bCs/>
          <w:i/>
          <w:iCs/>
          <w:sz w:val="24"/>
        </w:rPr>
        <w:t>PDP.</w:t>
      </w:r>
    </w:p>
    <w:p w14:paraId="7189DB21" w14:textId="238A6924"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With phase mismatch between the transmitter and receiver, the accuracy of AI/ML based positioning </w:t>
      </w:r>
      <w:r w:rsidR="00EE1D9A" w:rsidRPr="0018681C">
        <w:rPr>
          <w:rFonts w:ascii="Times New Roman" w:hAnsi="Times New Roman"/>
          <w:b/>
          <w:bCs/>
          <w:i/>
          <w:iCs/>
          <w:sz w:val="24"/>
        </w:rPr>
        <w:t>degrades.</w:t>
      </w:r>
    </w:p>
    <w:p w14:paraId="6FF0D7E1" w14:textId="2070033C" w:rsidR="0018681C" w:rsidRPr="0018681C" w:rsidRDefault="002C60F8" w:rsidP="0018681C">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 xml:space="preserve">This can be mitigated by </w:t>
      </w:r>
      <w:r w:rsidR="00EE1D9A">
        <w:rPr>
          <w:rFonts w:ascii="Times New Roman" w:hAnsi="Times New Roman"/>
          <w:b/>
          <w:bCs/>
          <w:i/>
          <w:iCs/>
          <w:sz w:val="24"/>
        </w:rPr>
        <w:t>training the model with data that suffers a similar mismatch.</w:t>
      </w:r>
      <w:r w:rsidRPr="0018681C">
        <w:rPr>
          <w:rFonts w:ascii="Times New Roman" w:hAnsi="Times New Roman"/>
          <w:b/>
          <w:bCs/>
          <w:i/>
          <w:iCs/>
          <w:sz w:val="24"/>
        </w:rPr>
        <w:t xml:space="preserve"> </w:t>
      </w:r>
    </w:p>
    <w:p w14:paraId="5B21D00D" w14:textId="1AB6C002" w:rsidR="002C60F8" w:rsidRPr="0018681C" w:rsidRDefault="0018681C" w:rsidP="0018681C">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 xml:space="preserve">FFS: </w:t>
      </w:r>
      <w:r w:rsidR="00FE6826" w:rsidRPr="0018681C">
        <w:rPr>
          <w:rFonts w:ascii="Times New Roman" w:hAnsi="Times New Roman"/>
          <w:b/>
          <w:bCs/>
          <w:i/>
          <w:iCs/>
          <w:sz w:val="24"/>
        </w:rPr>
        <w:t>RAN1 to investigate generalization methods for CIR model input</w:t>
      </w:r>
      <w:r w:rsidR="00FE6826" w:rsidRPr="0018681C">
        <w:rPr>
          <w:b/>
          <w:bCs/>
          <w:i/>
          <w:iCs/>
        </w:rPr>
        <w:t xml:space="preserve">. </w:t>
      </w:r>
    </w:p>
    <w:p w14:paraId="01788F28" w14:textId="77777777" w:rsidR="0018681C" w:rsidRDefault="0018681C" w:rsidP="0018681C">
      <w:pPr>
        <w:rPr>
          <w:b/>
          <w:bCs/>
          <w:i/>
          <w:iCs/>
        </w:rPr>
      </w:pPr>
    </w:p>
    <w:p w14:paraId="460983D7" w14:textId="115777AC" w:rsidR="0018681C" w:rsidRDefault="0018681C" w:rsidP="0018681C">
      <w:pPr>
        <w:rPr>
          <w:b/>
          <w:bCs/>
          <w:i/>
          <w:iCs/>
        </w:rPr>
      </w:pPr>
      <w:r>
        <w:rPr>
          <w:b/>
          <w:bCs/>
          <w:i/>
          <w:iCs/>
        </w:rPr>
        <w:t xml:space="preserve">Proposal </w:t>
      </w:r>
      <w:r w:rsidR="00EE1D9A">
        <w:rPr>
          <w:b/>
          <w:bCs/>
          <w:i/>
          <w:iCs/>
        </w:rPr>
        <w:t>5</w:t>
      </w:r>
      <w:r>
        <w:rPr>
          <w:b/>
          <w:bCs/>
          <w:i/>
          <w:iCs/>
        </w:rPr>
        <w:t xml:space="preserve">: </w:t>
      </w:r>
      <w:r w:rsidRPr="0018681C">
        <w:rPr>
          <w:b/>
          <w:bCs/>
          <w:i/>
          <w:iCs/>
        </w:rPr>
        <w:t>On other aspects, limit the overhead, a model may be able to support mixed input with CIR input for the TRPs closest and PDP/DP for TRPs further away</w:t>
      </w:r>
      <w:r>
        <w:rPr>
          <w:b/>
          <w:bCs/>
          <w:i/>
          <w:iCs/>
        </w:rPr>
        <w:t xml:space="preserve">. </w:t>
      </w:r>
    </w:p>
    <w:p w14:paraId="15FFA236" w14:textId="77777777" w:rsidR="00EE1D9A" w:rsidRDefault="00EE1D9A" w:rsidP="0018681C">
      <w:pPr>
        <w:rPr>
          <w:b/>
          <w:bCs/>
          <w:i/>
          <w:iCs/>
        </w:rPr>
      </w:pPr>
    </w:p>
    <w:p w14:paraId="665DF7E6" w14:textId="77C87F1A" w:rsidR="00EE1D9A" w:rsidRPr="0018681C" w:rsidRDefault="00EE1D9A" w:rsidP="0018681C">
      <w:pPr>
        <w:rPr>
          <w:b/>
          <w:bCs/>
          <w:i/>
          <w:iCs/>
        </w:rPr>
      </w:pPr>
      <w:r>
        <w:rPr>
          <w:b/>
          <w:bCs/>
          <w:i/>
          <w:iCs/>
        </w:rPr>
        <w:t xml:space="preserve">Proposal 6: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0044B7C2" w14:textId="674A4ED0" w:rsidR="002C60F8" w:rsidRDefault="002C60F8" w:rsidP="002C60F8">
      <w:pPr>
        <w:pStyle w:val="Heading2"/>
      </w:pPr>
      <w:r>
        <w:t>Timing measurement for model input</w:t>
      </w:r>
    </w:p>
    <w:p w14:paraId="10B9BCB1" w14:textId="1F3BCC4D" w:rsidR="00FE6826" w:rsidRPr="00FE6826" w:rsidRDefault="00FE6826" w:rsidP="00FE6826">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2C60F8" w14:paraId="3D1B23D4" w14:textId="77777777" w:rsidTr="002C60F8">
        <w:tc>
          <w:tcPr>
            <w:tcW w:w="9010" w:type="dxa"/>
          </w:tcPr>
          <w:p w14:paraId="612B4FEE" w14:textId="77777777" w:rsidR="002C60F8" w:rsidRDefault="002C60F8" w:rsidP="002C60F8"/>
          <w:p w14:paraId="55A65844" w14:textId="77777777" w:rsidR="002C60F8" w:rsidRPr="00346E02" w:rsidRDefault="002C60F8" w:rsidP="002C60F8">
            <w:pPr>
              <w:rPr>
                <w:b/>
                <w:highlight w:val="green"/>
              </w:rPr>
            </w:pPr>
            <w:r w:rsidRPr="00346E02">
              <w:rPr>
                <w:b/>
                <w:highlight w:val="green"/>
              </w:rPr>
              <w:t>Agreement</w:t>
            </w:r>
          </w:p>
          <w:p w14:paraId="69951DBD" w14:textId="77777777" w:rsidR="002C60F8" w:rsidRPr="00346E02" w:rsidRDefault="002C60F8" w:rsidP="002C60F8">
            <w:pPr>
              <w:rPr>
                <w:rFonts w:cs="DengXian"/>
              </w:rPr>
            </w:pPr>
            <w:r w:rsidRPr="00346E02">
              <w:t xml:space="preserve">For AI/ML based positioning Case 3b, for gNB channel measurements reported to LMF, </w:t>
            </w:r>
            <w:r w:rsidRPr="00346E02">
              <w:rPr>
                <w:rFonts w:cs="DengXian"/>
              </w:rPr>
              <w:t xml:space="preserve">the timing information is represented relative to a reference time. </w:t>
            </w:r>
          </w:p>
          <w:p w14:paraId="18A2D13A" w14:textId="77777777" w:rsidR="002C60F8" w:rsidRPr="00346E02" w:rsidRDefault="002C60F8">
            <w:pPr>
              <w:pStyle w:val="ListParagraph"/>
              <w:widowControl w:val="0"/>
              <w:numPr>
                <w:ilvl w:val="0"/>
                <w:numId w:val="22"/>
              </w:numPr>
              <w:ind w:leftChars="0"/>
              <w:rPr>
                <w:rFonts w:cs="DengXian"/>
                <w:lang w:val="en-US"/>
              </w:rPr>
            </w:pPr>
            <w:r w:rsidRPr="00346E02">
              <w:rPr>
                <w:rFonts w:cs="DengXian"/>
                <w:lang w:val="en-US"/>
              </w:rPr>
              <w:t xml:space="preserve">FFS: Whether any specification impact of the reference time used to represent the timing </w:t>
            </w:r>
            <w:r w:rsidRPr="00346E02">
              <w:rPr>
                <w:rFonts w:cs="DengXian"/>
                <w:lang w:val="en-US"/>
              </w:rPr>
              <w:lastRenderedPageBreak/>
              <w:t>information. Details of the reference time</w:t>
            </w:r>
          </w:p>
          <w:p w14:paraId="5D2DB239" w14:textId="77777777" w:rsidR="002C60F8" w:rsidRDefault="002C60F8" w:rsidP="002C60F8"/>
        </w:tc>
      </w:tr>
    </w:tbl>
    <w:p w14:paraId="42628A23" w14:textId="77777777" w:rsidR="002C60F8" w:rsidRDefault="002C60F8" w:rsidP="002C60F8"/>
    <w:p w14:paraId="759675F1" w14:textId="28798002" w:rsidR="002C60F8" w:rsidRDefault="00FE6826" w:rsidP="002C60F8">
      <w:r>
        <w:t xml:space="preserve">This should be provided for the DL as well as the uplink. For the uplink, the UL Relative Time of Arrival in 38.215 can be re-used. For DL, a similar measurement can be defined. </w:t>
      </w:r>
    </w:p>
    <w:p w14:paraId="5BDD8C95" w14:textId="77777777" w:rsidR="00FE6826" w:rsidRDefault="00FE6826" w:rsidP="002C60F8"/>
    <w:p w14:paraId="20478F0D" w14:textId="3DEB331B" w:rsidR="002C60F8" w:rsidRDefault="00FE6826" w:rsidP="002C60F8">
      <w:pPr>
        <w:rPr>
          <w:rFonts w:cstheme="minorHAnsi"/>
          <w:b/>
          <w:bCs/>
          <w:i/>
          <w:iCs/>
        </w:rPr>
      </w:pPr>
      <w:r w:rsidRPr="00FE6826">
        <w:rPr>
          <w:b/>
          <w:bCs/>
          <w:i/>
          <w:iCs/>
        </w:rPr>
        <w:t xml:space="preserve">Proposal </w:t>
      </w:r>
      <w:r w:rsidR="00EE1D9A">
        <w:rPr>
          <w:b/>
          <w:bCs/>
          <w:i/>
          <w:iCs/>
        </w:rPr>
        <w:t>7</w:t>
      </w:r>
      <w:r w:rsidRPr="00FE6826">
        <w:rPr>
          <w:b/>
          <w:bCs/>
          <w:i/>
          <w:iCs/>
        </w:rPr>
        <w:t xml:space="preserve">: </w:t>
      </w:r>
      <w:r w:rsidR="002C60F8" w:rsidRPr="00FE6826">
        <w:rPr>
          <w:b/>
          <w:bCs/>
          <w:i/>
          <w:iCs/>
        </w:rPr>
        <w:t xml:space="preserve">For AI/ML based positioning Case 3a and 3b, </w:t>
      </w:r>
      <w:r w:rsidR="002C60F8" w:rsidRPr="0028382F">
        <w:rPr>
          <w:b/>
          <w:bCs/>
          <w:i/>
          <w:iCs/>
          <w:color w:val="000000" w:themeColor="text1"/>
        </w:rPr>
        <w:t xml:space="preserve">for </w:t>
      </w:r>
      <w:r w:rsidR="002C60F8" w:rsidRPr="00FE6826">
        <w:rPr>
          <w:b/>
          <w:bCs/>
          <w:i/>
          <w:iCs/>
        </w:rPr>
        <w:t xml:space="preserve">channel measurements used to determine model input, </w:t>
      </w:r>
      <w:r w:rsidR="002C60F8" w:rsidRPr="00FE6826">
        <w:rPr>
          <w:rFonts w:cstheme="minorHAnsi"/>
          <w:b/>
          <w:bCs/>
          <w:i/>
          <w:iCs/>
        </w:rPr>
        <w:t xml:space="preserve">the timing information is represented using the UL RTOA reference time </w:t>
      </w:r>
      <m:oMath>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0</m:t>
            </m:r>
          </m:sub>
        </m:sSub>
        <m:r>
          <m:rPr>
            <m:sty m:val="bi"/>
          </m:rPr>
          <w:rPr>
            <w:rFonts w:ascii="Cambria Math" w:hAnsi="Cambria Math" w:cstheme="minorHAnsi"/>
          </w:rPr>
          <m:t>+</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SRS</m:t>
            </m:r>
          </m:sub>
        </m:sSub>
      </m:oMath>
      <w:r w:rsidR="002C60F8" w:rsidRPr="00FE6826">
        <w:rPr>
          <w:rFonts w:cstheme="minorHAnsi"/>
          <w:b/>
          <w:bCs/>
          <w:i/>
          <w:iCs/>
        </w:rPr>
        <w:t xml:space="preserve"> as defined in 38.215.</w:t>
      </w:r>
    </w:p>
    <w:p w14:paraId="76A4985D" w14:textId="77777777" w:rsidR="00FE6826" w:rsidRDefault="00FE6826" w:rsidP="002C60F8">
      <w:pPr>
        <w:rPr>
          <w:rFonts w:cstheme="minorHAnsi"/>
          <w:b/>
          <w:bCs/>
          <w:i/>
          <w:iCs/>
        </w:rPr>
      </w:pPr>
    </w:p>
    <w:p w14:paraId="071404A5" w14:textId="4476D6BC" w:rsidR="00FE6826" w:rsidRPr="00FE6826" w:rsidRDefault="00FE6826" w:rsidP="002C60F8">
      <w:pPr>
        <w:rPr>
          <w:rFonts w:cstheme="minorHAnsi"/>
          <w:b/>
          <w:bCs/>
          <w:i/>
          <w:iCs/>
        </w:rPr>
      </w:pPr>
      <w:r>
        <w:rPr>
          <w:rFonts w:cstheme="minorHAnsi"/>
          <w:b/>
          <w:bCs/>
          <w:i/>
          <w:iCs/>
        </w:rPr>
        <w:t xml:space="preserve">Proposal </w:t>
      </w:r>
      <w:r w:rsidR="00EE1D9A">
        <w:rPr>
          <w:rFonts w:cstheme="minorHAnsi"/>
          <w:b/>
          <w:bCs/>
          <w:i/>
          <w:iCs/>
        </w:rPr>
        <w:t>8</w:t>
      </w:r>
      <w:r>
        <w:rPr>
          <w:rFonts w:cstheme="minorHAnsi"/>
          <w:b/>
          <w:bCs/>
          <w:i/>
          <w:iCs/>
        </w:rPr>
        <w:t>: A DL reference time should be defined.</w:t>
      </w:r>
    </w:p>
    <w:p w14:paraId="21210D38" w14:textId="6F16B2DF" w:rsidR="00025F8C" w:rsidRPr="00283244" w:rsidRDefault="00025F8C" w:rsidP="00025F8C">
      <w:pPr>
        <w:pStyle w:val="Heading2"/>
        <w:rPr>
          <w:lang w:val="en-GB"/>
        </w:rPr>
      </w:pPr>
      <w:r>
        <w:rPr>
          <w:lang w:val="en-GB"/>
        </w:rPr>
        <w:t>Model Inference</w:t>
      </w:r>
      <w:r w:rsidR="0018681C">
        <w:rPr>
          <w:lang w:val="en-GB"/>
        </w:rPr>
        <w:t xml:space="preserve">: Input </w:t>
      </w:r>
      <w:r>
        <w:rPr>
          <w:lang w:val="en-GB"/>
        </w:rPr>
        <w:t xml:space="preserve">and </w:t>
      </w:r>
      <w:r w:rsidR="0018681C">
        <w:rPr>
          <w:lang w:val="en-GB"/>
        </w:rPr>
        <w:t>O</w:t>
      </w:r>
      <w:r>
        <w:rPr>
          <w:lang w:val="en-GB"/>
        </w:rPr>
        <w:t>utput</w:t>
      </w:r>
    </w:p>
    <w:p w14:paraId="0C04E9B3" w14:textId="77777777" w:rsidR="00025F8C" w:rsidRDefault="00025F8C" w:rsidP="0018681C">
      <w:pPr>
        <w:rPr>
          <w:b/>
          <w:bCs/>
          <w:i/>
          <w:iCs/>
          <w:sz w:val="22"/>
          <w:szCs w:val="22"/>
        </w:rPr>
      </w:pPr>
    </w:p>
    <w:p w14:paraId="3D3735A6" w14:textId="6C4CD9A7" w:rsidR="0018681C" w:rsidRDefault="0018681C" w:rsidP="0018681C">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18681C" w14:paraId="01A6B181" w14:textId="77777777" w:rsidTr="002B6AF3">
        <w:tc>
          <w:tcPr>
            <w:tcW w:w="9010" w:type="dxa"/>
          </w:tcPr>
          <w:p w14:paraId="0A11FEBE" w14:textId="77777777" w:rsidR="0018681C" w:rsidRPr="00EE1D9A" w:rsidRDefault="0018681C" w:rsidP="002B6AF3">
            <w:pPr>
              <w:rPr>
                <w:rFonts w:eastAsia="DengXian"/>
                <w:b/>
                <w:bCs/>
                <w:highlight w:val="green"/>
              </w:rPr>
            </w:pPr>
            <w:r w:rsidRPr="00EE1D9A">
              <w:rPr>
                <w:rFonts w:eastAsia="DengXian"/>
                <w:b/>
                <w:bCs/>
                <w:highlight w:val="green"/>
              </w:rPr>
              <w:t>Agreement</w:t>
            </w:r>
          </w:p>
          <w:p w14:paraId="6F6685E7" w14:textId="77777777" w:rsidR="0018681C" w:rsidRPr="00EE1D9A" w:rsidRDefault="0018681C" w:rsidP="002B6AF3">
            <w:r w:rsidRPr="00EE1D9A">
              <w:t xml:space="preserve">For AI/ML assisted positioning Case 3a, at least LOS/NLOS indicator and/or timing information are supported for reporting. </w:t>
            </w:r>
          </w:p>
          <w:p w14:paraId="4B2BE8AD"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6E8A1521"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UL RTOA or gNB Rx-Tx time difference as defined in 38.215.</w:t>
            </w:r>
          </w:p>
          <w:p w14:paraId="42597C7D"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7E0997A8" w14:textId="77777777" w:rsidR="0018681C" w:rsidRPr="00EE1D9A" w:rsidRDefault="0018681C" w:rsidP="002B6AF3">
            <w:pPr>
              <w:rPr>
                <w:rFonts w:eastAsia="DengXian"/>
                <w:b/>
                <w:bCs/>
              </w:rPr>
            </w:pPr>
          </w:p>
          <w:p w14:paraId="510BF67A" w14:textId="77777777" w:rsidR="0018681C" w:rsidRPr="00EE1D9A" w:rsidRDefault="0018681C" w:rsidP="002B6AF3">
            <w:pPr>
              <w:rPr>
                <w:rFonts w:eastAsia="DengXian"/>
                <w:b/>
                <w:bCs/>
                <w:highlight w:val="green"/>
              </w:rPr>
            </w:pPr>
            <w:r w:rsidRPr="00EE1D9A">
              <w:rPr>
                <w:rFonts w:eastAsia="DengXian"/>
                <w:b/>
                <w:bCs/>
                <w:highlight w:val="green"/>
              </w:rPr>
              <w:t>Agreement</w:t>
            </w:r>
          </w:p>
          <w:p w14:paraId="52FB761E" w14:textId="77777777" w:rsidR="0018681C" w:rsidRPr="00EE1D9A" w:rsidRDefault="0018681C" w:rsidP="002B6AF3">
            <w:r w:rsidRPr="00EE1D9A">
              <w:t xml:space="preserve">For AI/ML assisted positioning Case 2a, at least LOS/NLOS indicator and/or timing information are supported for reporting. </w:t>
            </w:r>
          </w:p>
          <w:p w14:paraId="13EF47E6"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5DA604B7"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DL RSTD or UE Rx-Tx time difference as defined in 38.215.</w:t>
            </w:r>
          </w:p>
          <w:p w14:paraId="450FC93B"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09A7B3BB" w14:textId="77777777" w:rsidR="0018681C" w:rsidRDefault="0018681C" w:rsidP="002B6AF3"/>
        </w:tc>
      </w:tr>
    </w:tbl>
    <w:p w14:paraId="0DD095E7" w14:textId="77777777" w:rsidR="0018681C" w:rsidRDefault="0018681C" w:rsidP="0018681C">
      <w:pPr>
        <w:rPr>
          <w:b/>
          <w:bCs/>
          <w:i/>
          <w:iCs/>
          <w:sz w:val="22"/>
          <w:szCs w:val="22"/>
        </w:rPr>
      </w:pPr>
    </w:p>
    <w:p w14:paraId="11CAADAD" w14:textId="6DF115B2" w:rsidR="0018681C" w:rsidRPr="003D725A" w:rsidRDefault="0018681C" w:rsidP="0018681C">
      <w:pPr>
        <w:rPr>
          <w:b/>
          <w:bCs/>
          <w:i/>
          <w:iCs/>
        </w:rPr>
      </w:pPr>
      <w:r w:rsidRPr="003D725A">
        <w:rPr>
          <w:b/>
          <w:bCs/>
          <w:i/>
          <w:iCs/>
        </w:rPr>
        <w:t xml:space="preserve">Proposal </w:t>
      </w:r>
      <w:r w:rsidR="00EE1D9A" w:rsidRPr="003D725A">
        <w:rPr>
          <w:b/>
          <w:bCs/>
          <w:i/>
          <w:iCs/>
        </w:rPr>
        <w:t>9</w:t>
      </w:r>
      <w:r w:rsidRPr="003D725A">
        <w:rPr>
          <w:b/>
          <w:bCs/>
          <w:i/>
          <w:iCs/>
        </w:rPr>
        <w:t xml:space="preserve">: For direct AI/ML positioning, the model position is supported as model output. This can re-use </w:t>
      </w:r>
      <w:r w:rsidR="00EE1D9A" w:rsidRPr="003D725A">
        <w:rPr>
          <w:b/>
          <w:bCs/>
          <w:i/>
          <w:iCs/>
        </w:rPr>
        <w:t>the format for location reporting in 37.355 e.g. NR-DL-TDOA-</w:t>
      </w:r>
      <w:proofErr w:type="spellStart"/>
      <w:r w:rsidR="00EE1D9A" w:rsidRPr="003D725A">
        <w:rPr>
          <w:b/>
          <w:bCs/>
          <w:i/>
          <w:iCs/>
        </w:rPr>
        <w:t>LocationInformation</w:t>
      </w:r>
      <w:proofErr w:type="spellEnd"/>
      <w:r w:rsidRPr="003D725A">
        <w:rPr>
          <w:b/>
          <w:bCs/>
          <w:i/>
          <w:iCs/>
        </w:rPr>
        <w:t>.</w:t>
      </w:r>
    </w:p>
    <w:p w14:paraId="62E41DFE" w14:textId="77777777" w:rsidR="0018681C" w:rsidRPr="003D725A" w:rsidRDefault="0018681C" w:rsidP="0018681C">
      <w:pPr>
        <w:rPr>
          <w:b/>
          <w:bCs/>
          <w:i/>
          <w:iCs/>
        </w:rPr>
      </w:pPr>
    </w:p>
    <w:p w14:paraId="01B9AE25" w14:textId="6267D582" w:rsidR="0018681C" w:rsidRPr="003D725A" w:rsidRDefault="0018681C" w:rsidP="0018681C">
      <w:pPr>
        <w:rPr>
          <w:b/>
          <w:bCs/>
          <w:i/>
          <w:iCs/>
        </w:rPr>
      </w:pPr>
      <w:r w:rsidRPr="003D725A">
        <w:rPr>
          <w:b/>
          <w:bCs/>
          <w:i/>
          <w:iCs/>
        </w:rPr>
        <w:t xml:space="preserve">Proposal </w:t>
      </w:r>
      <w:r w:rsidR="00EE1D9A" w:rsidRPr="003D725A">
        <w:rPr>
          <w:b/>
          <w:bCs/>
          <w:i/>
          <w:iCs/>
        </w:rPr>
        <w:t>10</w:t>
      </w:r>
      <w:r w:rsidRPr="003D725A">
        <w:rPr>
          <w:b/>
          <w:bCs/>
          <w:i/>
          <w:iCs/>
        </w:rPr>
        <w:t>: For AI/ML assisted positioning cases 2a and 3a, the following outputs may also be signaled:</w:t>
      </w:r>
    </w:p>
    <w:p w14:paraId="280D91B3" w14:textId="5E38B6FA" w:rsidR="0018681C" w:rsidRPr="003D725A" w:rsidRDefault="0018681C" w:rsidP="0018681C">
      <w:pPr>
        <w:pStyle w:val="ListParagraph"/>
        <w:numPr>
          <w:ilvl w:val="0"/>
          <w:numId w:val="21"/>
        </w:numPr>
        <w:ind w:leftChars="0"/>
        <w:jc w:val="left"/>
        <w:rPr>
          <w:rFonts w:ascii="Times New Roman" w:hAnsi="Times New Roman"/>
          <w:b/>
          <w:bCs/>
          <w:i/>
          <w:iCs/>
          <w:sz w:val="24"/>
          <w:lang w:val="en-US"/>
        </w:rPr>
      </w:pPr>
      <w:r w:rsidRPr="003D725A">
        <w:rPr>
          <w:rFonts w:ascii="Times New Roman" w:hAnsi="Times New Roman"/>
          <w:b/>
          <w:bCs/>
          <w:i/>
          <w:iCs/>
          <w:sz w:val="24"/>
          <w:lang w:val="en-US"/>
        </w:rPr>
        <w:t>“</w:t>
      </w:r>
      <w:r w:rsidR="00EE1D9A" w:rsidRPr="003D725A">
        <w:rPr>
          <w:rFonts w:ascii="Times New Roman" w:hAnsi="Times New Roman"/>
          <w:b/>
          <w:bCs/>
          <w:i/>
          <w:iCs/>
          <w:sz w:val="24"/>
          <w:lang w:val="en-US"/>
        </w:rPr>
        <w:t>Made</w:t>
      </w:r>
      <w:r w:rsidRPr="003D725A">
        <w:rPr>
          <w:rFonts w:ascii="Times New Roman" w:hAnsi="Times New Roman"/>
          <w:b/>
          <w:bCs/>
          <w:i/>
          <w:iCs/>
          <w:sz w:val="24"/>
          <w:lang w:val="en-US"/>
        </w:rPr>
        <w:t xml:space="preserve"> with AI” </w:t>
      </w:r>
      <w:proofErr w:type="gramStart"/>
      <w:r w:rsidRPr="003D725A">
        <w:rPr>
          <w:rFonts w:ascii="Times New Roman" w:hAnsi="Times New Roman"/>
          <w:b/>
          <w:bCs/>
          <w:i/>
          <w:iCs/>
          <w:sz w:val="24"/>
          <w:lang w:val="en-US"/>
        </w:rPr>
        <w:t>indicator</w:t>
      </w:r>
      <w:proofErr w:type="gramEnd"/>
    </w:p>
    <w:p w14:paraId="2B9B591E" w14:textId="77777777" w:rsidR="0018681C" w:rsidRPr="003D725A" w:rsidRDefault="0018681C" w:rsidP="0018681C">
      <w:pPr>
        <w:pStyle w:val="ListParagraph"/>
        <w:numPr>
          <w:ilvl w:val="0"/>
          <w:numId w:val="21"/>
        </w:numPr>
        <w:ind w:leftChars="0"/>
        <w:jc w:val="left"/>
        <w:rPr>
          <w:rFonts w:ascii="Times New Roman" w:hAnsi="Times New Roman"/>
          <w:b/>
          <w:bCs/>
          <w:i/>
          <w:iCs/>
          <w:sz w:val="24"/>
        </w:rPr>
      </w:pPr>
      <w:r w:rsidRPr="003D725A">
        <w:rPr>
          <w:rFonts w:ascii="Times New Roman" w:hAnsi="Times New Roman"/>
          <w:b/>
          <w:bCs/>
          <w:i/>
          <w:iCs/>
          <w:sz w:val="24"/>
          <w:lang w:val="en-US"/>
        </w:rPr>
        <w:t>Time stamp</w:t>
      </w:r>
    </w:p>
    <w:p w14:paraId="0D679E7F" w14:textId="77777777" w:rsidR="0018681C" w:rsidRPr="003D725A" w:rsidRDefault="0018681C" w:rsidP="0018681C">
      <w:pPr>
        <w:jc w:val="left"/>
        <w:rPr>
          <w:b/>
          <w:bCs/>
          <w:i/>
          <w:iCs/>
        </w:rPr>
      </w:pPr>
    </w:p>
    <w:p w14:paraId="5388F989" w14:textId="24B1B17D" w:rsidR="0018681C" w:rsidRPr="003D725A" w:rsidRDefault="0018681C" w:rsidP="0018681C">
      <w:pPr>
        <w:rPr>
          <w:b/>
          <w:bCs/>
          <w:i/>
          <w:iCs/>
        </w:rPr>
      </w:pPr>
      <w:r w:rsidRPr="003D725A">
        <w:rPr>
          <w:b/>
          <w:bCs/>
          <w:i/>
          <w:iCs/>
        </w:rPr>
        <w:t xml:space="preserve">Proposal </w:t>
      </w:r>
      <w:r w:rsidR="0084320E" w:rsidRPr="003D725A">
        <w:rPr>
          <w:b/>
          <w:bCs/>
          <w:i/>
          <w:iCs/>
        </w:rPr>
        <w:t>11</w:t>
      </w:r>
      <w:r w:rsidRPr="003D725A">
        <w:rPr>
          <w:b/>
          <w:bCs/>
          <w:i/>
          <w:iCs/>
        </w:rPr>
        <w:t xml:space="preserve">: For AI/ML assisted positioning (i.e., Case 2a and 3a), when LOS/NLOS indicator is reported, the existing IE in 37.355 (LPP for Case 2a) and 38.455 (NRPPa for Case 3a) can be re-used from RAN1 perspective. </w:t>
      </w:r>
    </w:p>
    <w:p w14:paraId="72D31D07" w14:textId="77777777" w:rsidR="0018681C" w:rsidRPr="003D725A" w:rsidRDefault="0018681C" w:rsidP="0018681C">
      <w:pPr>
        <w:rPr>
          <w:b/>
          <w:bCs/>
          <w:i/>
          <w:iCs/>
        </w:rPr>
      </w:pPr>
    </w:p>
    <w:p w14:paraId="26939AB4" w14:textId="31E7798E" w:rsidR="0018681C" w:rsidRPr="003D725A" w:rsidRDefault="0018681C" w:rsidP="0018681C">
      <w:pPr>
        <w:rPr>
          <w:b/>
          <w:bCs/>
          <w:i/>
          <w:iCs/>
        </w:rPr>
      </w:pPr>
      <w:r w:rsidRPr="003D725A">
        <w:rPr>
          <w:b/>
          <w:bCs/>
          <w:i/>
          <w:iCs/>
        </w:rPr>
        <w:t>Proposal 1</w:t>
      </w:r>
      <w:r w:rsidR="0084320E" w:rsidRPr="003D725A">
        <w:rPr>
          <w:b/>
          <w:bCs/>
          <w:i/>
          <w:iCs/>
        </w:rPr>
        <w:t>2</w:t>
      </w:r>
      <w:r w:rsidRPr="003D725A">
        <w:rPr>
          <w:b/>
          <w:bCs/>
          <w:i/>
          <w:iCs/>
        </w:rPr>
        <w:t>: Enhance current measurement input reports to LMF for cases 2b and 3b to support feedback of the CIR, PDP, and DP.</w:t>
      </w:r>
    </w:p>
    <w:p w14:paraId="177CD7B5" w14:textId="7AF67C4D" w:rsidR="00EE1D9A" w:rsidRPr="003D725A" w:rsidRDefault="00EE1D9A" w:rsidP="00EE1D9A">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lastRenderedPageBreak/>
        <w:t xml:space="preserve">Examples include adding support to signal more elements and support for phase information. </w:t>
      </w:r>
    </w:p>
    <w:p w14:paraId="3DC6DF75" w14:textId="77777777" w:rsidR="00025F8C" w:rsidRPr="003D725A" w:rsidRDefault="00025F8C" w:rsidP="00025F8C"/>
    <w:p w14:paraId="11776306" w14:textId="6042D35D" w:rsidR="00025F8C" w:rsidRPr="003D725A" w:rsidRDefault="00025F8C" w:rsidP="00025F8C">
      <w:pPr>
        <w:rPr>
          <w:b/>
          <w:bCs/>
          <w:i/>
          <w:iCs/>
        </w:rPr>
      </w:pPr>
      <w:r w:rsidRPr="003D725A">
        <w:rPr>
          <w:b/>
          <w:bCs/>
          <w:i/>
          <w:iCs/>
        </w:rPr>
        <w:t>Proposal 1</w:t>
      </w:r>
      <w:r w:rsidR="0084320E" w:rsidRPr="003D725A">
        <w:rPr>
          <w:b/>
          <w:bCs/>
          <w:i/>
          <w:iCs/>
        </w:rPr>
        <w:t>3</w:t>
      </w:r>
      <w:r w:rsidRPr="003D725A">
        <w:rPr>
          <w:b/>
          <w:bCs/>
          <w:i/>
          <w:iCs/>
        </w:rPr>
        <w:t>: Case Specific Model Inference Summary</w:t>
      </w:r>
    </w:p>
    <w:p w14:paraId="2C1E96A7" w14:textId="7F1E67FF" w:rsidR="00025F8C" w:rsidRPr="003D725A" w:rsidRDefault="00025F8C" w:rsidP="00025F8C">
      <w:pPr>
        <w:pStyle w:val="Caption"/>
        <w:keepNext/>
      </w:pPr>
      <w:r w:rsidRPr="003D725A">
        <w:t xml:space="preserve">Table </w:t>
      </w:r>
      <w:r w:rsidRPr="003D725A">
        <w:fldChar w:fldCharType="begin"/>
      </w:r>
      <w:r w:rsidRPr="003D725A">
        <w:instrText xml:space="preserve"> SEQ Table \* ARABIC </w:instrText>
      </w:r>
      <w:r w:rsidRPr="003D725A">
        <w:fldChar w:fldCharType="separate"/>
      </w:r>
      <w:r w:rsidR="00DB6BFF" w:rsidRPr="003D725A">
        <w:rPr>
          <w:noProof/>
        </w:rPr>
        <w:t>6</w:t>
      </w:r>
      <w:r w:rsidRPr="003D725A">
        <w:rPr>
          <w:noProof/>
        </w:rPr>
        <w:fldChar w:fldCharType="end"/>
      </w:r>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025F8C" w:rsidRPr="00030D56" w14:paraId="4E1BB502" w14:textId="77777777" w:rsidTr="002E1B47">
        <w:tc>
          <w:tcPr>
            <w:tcW w:w="1345" w:type="dxa"/>
          </w:tcPr>
          <w:p w14:paraId="2C86445C" w14:textId="77777777" w:rsidR="00025F8C" w:rsidRPr="00030D56" w:rsidRDefault="00025F8C" w:rsidP="002E1B47">
            <w:pPr>
              <w:rPr>
                <w:i/>
                <w:iCs/>
                <w:sz w:val="16"/>
                <w:szCs w:val="16"/>
              </w:rPr>
            </w:pPr>
          </w:p>
        </w:tc>
        <w:tc>
          <w:tcPr>
            <w:tcW w:w="1530" w:type="dxa"/>
          </w:tcPr>
          <w:p w14:paraId="35F94009" w14:textId="77777777" w:rsidR="00025F8C" w:rsidRPr="00030D56" w:rsidRDefault="00025F8C" w:rsidP="002E1B47">
            <w:pPr>
              <w:rPr>
                <w:i/>
                <w:iCs/>
                <w:sz w:val="16"/>
                <w:szCs w:val="16"/>
              </w:rPr>
            </w:pPr>
            <w:r w:rsidRPr="00030D56">
              <w:rPr>
                <w:i/>
                <w:iCs/>
                <w:sz w:val="16"/>
                <w:szCs w:val="16"/>
              </w:rPr>
              <w:t>Inference Location</w:t>
            </w:r>
          </w:p>
        </w:tc>
        <w:tc>
          <w:tcPr>
            <w:tcW w:w="1890" w:type="dxa"/>
          </w:tcPr>
          <w:p w14:paraId="361A5F1B" w14:textId="77777777" w:rsidR="00025F8C" w:rsidRPr="00030D56" w:rsidRDefault="00025F8C" w:rsidP="002E1B47">
            <w:pPr>
              <w:rPr>
                <w:i/>
                <w:iCs/>
                <w:sz w:val="16"/>
                <w:szCs w:val="16"/>
              </w:rPr>
            </w:pPr>
            <w:r w:rsidRPr="00030D56">
              <w:rPr>
                <w:i/>
                <w:iCs/>
                <w:sz w:val="16"/>
                <w:szCs w:val="16"/>
              </w:rPr>
              <w:t>New Measurement Input</w:t>
            </w:r>
          </w:p>
        </w:tc>
        <w:tc>
          <w:tcPr>
            <w:tcW w:w="2443" w:type="dxa"/>
          </w:tcPr>
          <w:p w14:paraId="2CBF4D60" w14:textId="76B7263C" w:rsidR="00025F8C" w:rsidRPr="00030D56" w:rsidRDefault="00025F8C" w:rsidP="002E1B47">
            <w:pPr>
              <w:rPr>
                <w:i/>
                <w:iCs/>
                <w:sz w:val="16"/>
                <w:szCs w:val="16"/>
              </w:rPr>
            </w:pPr>
            <w:r w:rsidRPr="00030D56">
              <w:rPr>
                <w:i/>
                <w:iCs/>
                <w:sz w:val="16"/>
                <w:szCs w:val="16"/>
              </w:rPr>
              <w:t>Model Output Report</w:t>
            </w:r>
          </w:p>
        </w:tc>
        <w:tc>
          <w:tcPr>
            <w:tcW w:w="1802" w:type="dxa"/>
          </w:tcPr>
          <w:p w14:paraId="4208290D" w14:textId="77777777" w:rsidR="00025F8C" w:rsidRPr="00030D56" w:rsidRDefault="00025F8C" w:rsidP="002E1B47">
            <w:pPr>
              <w:rPr>
                <w:i/>
                <w:iCs/>
                <w:sz w:val="16"/>
                <w:szCs w:val="16"/>
              </w:rPr>
            </w:pPr>
            <w:r w:rsidRPr="00030D56">
              <w:rPr>
                <w:i/>
                <w:iCs/>
                <w:sz w:val="16"/>
                <w:szCs w:val="16"/>
              </w:rPr>
              <w:t>Assistance Signaling</w:t>
            </w:r>
          </w:p>
        </w:tc>
      </w:tr>
      <w:tr w:rsidR="00025F8C" w:rsidRPr="00030D56" w14:paraId="6A56E669" w14:textId="77777777" w:rsidTr="002E1B47">
        <w:tc>
          <w:tcPr>
            <w:tcW w:w="1345" w:type="dxa"/>
          </w:tcPr>
          <w:p w14:paraId="17FBED0A" w14:textId="77777777" w:rsidR="00025F8C" w:rsidRPr="00030D56" w:rsidRDefault="00025F8C" w:rsidP="002E1B47">
            <w:pPr>
              <w:rPr>
                <w:i/>
                <w:iCs/>
                <w:sz w:val="16"/>
                <w:szCs w:val="16"/>
              </w:rPr>
            </w:pPr>
            <w:r w:rsidRPr="00030D56">
              <w:rPr>
                <w:i/>
                <w:iCs/>
                <w:sz w:val="16"/>
                <w:szCs w:val="16"/>
              </w:rPr>
              <w:t>Case 1</w:t>
            </w:r>
          </w:p>
        </w:tc>
        <w:tc>
          <w:tcPr>
            <w:tcW w:w="1530" w:type="dxa"/>
          </w:tcPr>
          <w:p w14:paraId="36C14DE8" w14:textId="77777777" w:rsidR="00025F8C" w:rsidRPr="00030D56" w:rsidRDefault="00025F8C" w:rsidP="002E1B47">
            <w:pPr>
              <w:rPr>
                <w:i/>
                <w:iCs/>
                <w:sz w:val="16"/>
                <w:szCs w:val="16"/>
              </w:rPr>
            </w:pPr>
            <w:r w:rsidRPr="00030D56">
              <w:rPr>
                <w:i/>
                <w:iCs/>
                <w:sz w:val="16"/>
                <w:szCs w:val="16"/>
              </w:rPr>
              <w:t>At UE</w:t>
            </w:r>
          </w:p>
        </w:tc>
        <w:tc>
          <w:tcPr>
            <w:tcW w:w="1890" w:type="dxa"/>
          </w:tcPr>
          <w:p w14:paraId="30D69CBE" w14:textId="77777777" w:rsidR="00025F8C" w:rsidRPr="00030D56" w:rsidRDefault="00025F8C" w:rsidP="002E1B47">
            <w:pPr>
              <w:rPr>
                <w:i/>
                <w:iCs/>
                <w:sz w:val="16"/>
                <w:szCs w:val="16"/>
              </w:rPr>
            </w:pPr>
          </w:p>
        </w:tc>
        <w:tc>
          <w:tcPr>
            <w:tcW w:w="2443" w:type="dxa"/>
          </w:tcPr>
          <w:p w14:paraId="3447E83C" w14:textId="77777777" w:rsidR="00025F8C" w:rsidRPr="00030D56" w:rsidRDefault="00025F8C" w:rsidP="002E1B47">
            <w:pPr>
              <w:rPr>
                <w:i/>
                <w:iCs/>
                <w:sz w:val="16"/>
                <w:szCs w:val="16"/>
              </w:rPr>
            </w:pPr>
          </w:p>
        </w:tc>
        <w:tc>
          <w:tcPr>
            <w:tcW w:w="1802" w:type="dxa"/>
          </w:tcPr>
          <w:p w14:paraId="45A51D03" w14:textId="77777777" w:rsidR="00025F8C" w:rsidRPr="00030D56" w:rsidRDefault="00025F8C" w:rsidP="002E1B47">
            <w:pPr>
              <w:rPr>
                <w:i/>
                <w:iCs/>
                <w:sz w:val="16"/>
                <w:szCs w:val="16"/>
              </w:rPr>
            </w:pPr>
            <w:r w:rsidRPr="00030D56">
              <w:rPr>
                <w:i/>
                <w:iCs/>
                <w:sz w:val="16"/>
                <w:szCs w:val="16"/>
              </w:rPr>
              <w:t>RS configuration to UE</w:t>
            </w:r>
          </w:p>
        </w:tc>
      </w:tr>
      <w:tr w:rsidR="00025F8C" w:rsidRPr="00030D56" w14:paraId="2E9A6E78" w14:textId="77777777" w:rsidTr="002E1B47">
        <w:tc>
          <w:tcPr>
            <w:tcW w:w="1345" w:type="dxa"/>
          </w:tcPr>
          <w:p w14:paraId="22D240AF" w14:textId="77777777" w:rsidR="00025F8C" w:rsidRPr="00030D56" w:rsidRDefault="00025F8C" w:rsidP="002E1B47">
            <w:pPr>
              <w:rPr>
                <w:i/>
                <w:iCs/>
                <w:sz w:val="16"/>
                <w:szCs w:val="16"/>
              </w:rPr>
            </w:pPr>
            <w:r w:rsidRPr="00030D56">
              <w:rPr>
                <w:i/>
                <w:iCs/>
                <w:sz w:val="16"/>
                <w:szCs w:val="16"/>
              </w:rPr>
              <w:t>Case 2a</w:t>
            </w:r>
          </w:p>
        </w:tc>
        <w:tc>
          <w:tcPr>
            <w:tcW w:w="1530" w:type="dxa"/>
          </w:tcPr>
          <w:p w14:paraId="77083AAF" w14:textId="77777777" w:rsidR="00025F8C" w:rsidRPr="00030D56" w:rsidRDefault="00025F8C" w:rsidP="002E1B47">
            <w:pPr>
              <w:rPr>
                <w:i/>
                <w:iCs/>
                <w:sz w:val="16"/>
                <w:szCs w:val="16"/>
              </w:rPr>
            </w:pPr>
            <w:r w:rsidRPr="00030D56">
              <w:rPr>
                <w:i/>
                <w:iCs/>
                <w:sz w:val="16"/>
                <w:szCs w:val="16"/>
              </w:rPr>
              <w:t>At UE</w:t>
            </w:r>
          </w:p>
        </w:tc>
        <w:tc>
          <w:tcPr>
            <w:tcW w:w="1890" w:type="dxa"/>
          </w:tcPr>
          <w:p w14:paraId="11C045DC" w14:textId="77777777" w:rsidR="00025F8C" w:rsidRPr="00030D56" w:rsidRDefault="00025F8C" w:rsidP="002E1B47">
            <w:pPr>
              <w:rPr>
                <w:i/>
                <w:iCs/>
                <w:sz w:val="16"/>
                <w:szCs w:val="16"/>
              </w:rPr>
            </w:pPr>
          </w:p>
        </w:tc>
        <w:tc>
          <w:tcPr>
            <w:tcW w:w="2443" w:type="dxa"/>
          </w:tcPr>
          <w:p w14:paraId="1844CD2F" w14:textId="2DAB8E07" w:rsidR="00025F8C" w:rsidRPr="00030D56" w:rsidRDefault="00025F8C" w:rsidP="002E1B47">
            <w:pPr>
              <w:rPr>
                <w:i/>
                <w:iCs/>
                <w:sz w:val="16"/>
                <w:szCs w:val="16"/>
              </w:rPr>
            </w:pPr>
            <w:r w:rsidRPr="00030D56">
              <w:rPr>
                <w:i/>
                <w:iCs/>
                <w:sz w:val="16"/>
                <w:szCs w:val="16"/>
              </w:rPr>
              <w:t>Report TOA, angle/phase to LMF</w:t>
            </w:r>
            <w:r w:rsidR="00B24B7F">
              <w:rPr>
                <w:i/>
                <w:iCs/>
                <w:sz w:val="16"/>
                <w:szCs w:val="16"/>
              </w:rPr>
              <w:t>, LOS/NLOS indicator</w:t>
            </w:r>
            <w:r w:rsidR="0018681C">
              <w:rPr>
                <w:i/>
                <w:iCs/>
                <w:sz w:val="16"/>
                <w:szCs w:val="16"/>
              </w:rPr>
              <w:t>, Time stamp, AI/ML indicator</w:t>
            </w:r>
          </w:p>
        </w:tc>
        <w:tc>
          <w:tcPr>
            <w:tcW w:w="1802" w:type="dxa"/>
          </w:tcPr>
          <w:p w14:paraId="228049C2" w14:textId="77777777" w:rsidR="00025F8C" w:rsidRPr="00030D56" w:rsidRDefault="00025F8C" w:rsidP="002E1B47">
            <w:pPr>
              <w:rPr>
                <w:i/>
                <w:iCs/>
                <w:sz w:val="16"/>
                <w:szCs w:val="16"/>
              </w:rPr>
            </w:pPr>
            <w:r w:rsidRPr="00030D56">
              <w:rPr>
                <w:i/>
                <w:iCs/>
                <w:sz w:val="16"/>
                <w:szCs w:val="16"/>
              </w:rPr>
              <w:t>RS configuration to UE</w:t>
            </w:r>
          </w:p>
        </w:tc>
      </w:tr>
      <w:tr w:rsidR="00025F8C" w:rsidRPr="00030D56" w14:paraId="5E46B37D" w14:textId="77777777" w:rsidTr="002E1B47">
        <w:tc>
          <w:tcPr>
            <w:tcW w:w="1345" w:type="dxa"/>
          </w:tcPr>
          <w:p w14:paraId="758CC702" w14:textId="77777777" w:rsidR="00025F8C" w:rsidRPr="00030D56" w:rsidRDefault="00025F8C" w:rsidP="002E1B47">
            <w:pPr>
              <w:rPr>
                <w:i/>
                <w:iCs/>
                <w:sz w:val="16"/>
                <w:szCs w:val="16"/>
              </w:rPr>
            </w:pPr>
            <w:r w:rsidRPr="00030D56">
              <w:rPr>
                <w:i/>
                <w:iCs/>
                <w:sz w:val="16"/>
                <w:szCs w:val="16"/>
              </w:rPr>
              <w:t>Case 2b</w:t>
            </w:r>
          </w:p>
        </w:tc>
        <w:tc>
          <w:tcPr>
            <w:tcW w:w="1530" w:type="dxa"/>
          </w:tcPr>
          <w:p w14:paraId="34BB9AA1" w14:textId="77777777" w:rsidR="00025F8C" w:rsidRPr="00030D56" w:rsidRDefault="00025F8C" w:rsidP="002E1B47">
            <w:pPr>
              <w:rPr>
                <w:i/>
                <w:iCs/>
                <w:sz w:val="16"/>
                <w:szCs w:val="16"/>
              </w:rPr>
            </w:pPr>
            <w:r w:rsidRPr="00030D56">
              <w:rPr>
                <w:i/>
                <w:iCs/>
                <w:sz w:val="16"/>
                <w:szCs w:val="16"/>
              </w:rPr>
              <w:t>At LMF</w:t>
            </w:r>
          </w:p>
        </w:tc>
        <w:tc>
          <w:tcPr>
            <w:tcW w:w="1890" w:type="dxa"/>
          </w:tcPr>
          <w:p w14:paraId="1C27D28E" w14:textId="77777777" w:rsidR="00025F8C" w:rsidRPr="00030D56" w:rsidRDefault="00025F8C" w:rsidP="002E1B47">
            <w:pPr>
              <w:rPr>
                <w:i/>
                <w:iCs/>
                <w:color w:val="FF0000"/>
                <w:sz w:val="16"/>
                <w:szCs w:val="16"/>
              </w:rPr>
            </w:pPr>
            <w:r w:rsidRPr="00030D56">
              <w:rPr>
                <w:i/>
                <w:iCs/>
                <w:color w:val="FF0000"/>
                <w:sz w:val="16"/>
                <w:szCs w:val="16"/>
              </w:rPr>
              <w:t>Report CIR/PDP/DP to LMF</w:t>
            </w:r>
          </w:p>
        </w:tc>
        <w:tc>
          <w:tcPr>
            <w:tcW w:w="2443" w:type="dxa"/>
          </w:tcPr>
          <w:p w14:paraId="3EC550AD" w14:textId="77777777" w:rsidR="00025F8C" w:rsidRPr="00030D56" w:rsidRDefault="00025F8C" w:rsidP="002E1B47">
            <w:pPr>
              <w:rPr>
                <w:i/>
                <w:iCs/>
                <w:sz w:val="16"/>
                <w:szCs w:val="16"/>
              </w:rPr>
            </w:pPr>
          </w:p>
        </w:tc>
        <w:tc>
          <w:tcPr>
            <w:tcW w:w="1802" w:type="dxa"/>
          </w:tcPr>
          <w:p w14:paraId="32B4D471" w14:textId="77777777" w:rsidR="00025F8C" w:rsidRPr="00030D56" w:rsidRDefault="00025F8C" w:rsidP="002E1B47">
            <w:pPr>
              <w:rPr>
                <w:i/>
                <w:iCs/>
                <w:sz w:val="16"/>
                <w:szCs w:val="16"/>
              </w:rPr>
            </w:pPr>
            <w:r w:rsidRPr="00030D56">
              <w:rPr>
                <w:i/>
                <w:iCs/>
                <w:sz w:val="16"/>
                <w:szCs w:val="16"/>
              </w:rPr>
              <w:t>Measurement required to UE</w:t>
            </w:r>
          </w:p>
        </w:tc>
      </w:tr>
      <w:tr w:rsidR="00025F8C" w:rsidRPr="00030D56" w14:paraId="7B76400A" w14:textId="77777777" w:rsidTr="002E1B47">
        <w:tc>
          <w:tcPr>
            <w:tcW w:w="1345" w:type="dxa"/>
          </w:tcPr>
          <w:p w14:paraId="5960A457" w14:textId="77777777" w:rsidR="00025F8C" w:rsidRPr="00030D56" w:rsidRDefault="00025F8C" w:rsidP="002E1B47">
            <w:pPr>
              <w:rPr>
                <w:i/>
                <w:iCs/>
                <w:sz w:val="16"/>
                <w:szCs w:val="16"/>
              </w:rPr>
            </w:pPr>
            <w:r w:rsidRPr="00030D56">
              <w:rPr>
                <w:i/>
                <w:iCs/>
                <w:sz w:val="16"/>
                <w:szCs w:val="16"/>
              </w:rPr>
              <w:t>Case 3a</w:t>
            </w:r>
          </w:p>
        </w:tc>
        <w:tc>
          <w:tcPr>
            <w:tcW w:w="1530" w:type="dxa"/>
          </w:tcPr>
          <w:p w14:paraId="6B8D86F4" w14:textId="77777777" w:rsidR="00025F8C" w:rsidRPr="00030D56" w:rsidRDefault="00025F8C" w:rsidP="002E1B47">
            <w:pPr>
              <w:rPr>
                <w:i/>
                <w:iCs/>
                <w:sz w:val="16"/>
                <w:szCs w:val="16"/>
              </w:rPr>
            </w:pPr>
            <w:r w:rsidRPr="00030D56">
              <w:rPr>
                <w:i/>
                <w:iCs/>
                <w:sz w:val="16"/>
                <w:szCs w:val="16"/>
              </w:rPr>
              <w:t>At gNB</w:t>
            </w:r>
          </w:p>
        </w:tc>
        <w:tc>
          <w:tcPr>
            <w:tcW w:w="1890" w:type="dxa"/>
          </w:tcPr>
          <w:p w14:paraId="2F7F2751" w14:textId="77777777" w:rsidR="00025F8C" w:rsidRPr="00030D56" w:rsidRDefault="00025F8C" w:rsidP="002E1B47">
            <w:pPr>
              <w:rPr>
                <w:i/>
                <w:iCs/>
                <w:sz w:val="16"/>
                <w:szCs w:val="16"/>
              </w:rPr>
            </w:pPr>
          </w:p>
        </w:tc>
        <w:tc>
          <w:tcPr>
            <w:tcW w:w="2443" w:type="dxa"/>
          </w:tcPr>
          <w:p w14:paraId="3C141ED3" w14:textId="5F3463B0" w:rsidR="00025F8C" w:rsidRPr="00030D56" w:rsidRDefault="00025F8C" w:rsidP="002E1B47">
            <w:pPr>
              <w:rPr>
                <w:i/>
                <w:iCs/>
                <w:sz w:val="16"/>
                <w:szCs w:val="16"/>
              </w:rPr>
            </w:pPr>
            <w:r w:rsidRPr="00030D56">
              <w:rPr>
                <w:i/>
                <w:iCs/>
                <w:sz w:val="16"/>
                <w:szCs w:val="16"/>
              </w:rPr>
              <w:t>Report TOA, angle/phase to LMF</w:t>
            </w:r>
            <w:r w:rsidR="00B24B7F">
              <w:rPr>
                <w:i/>
                <w:iCs/>
                <w:sz w:val="16"/>
                <w:szCs w:val="16"/>
              </w:rPr>
              <w:t>, LOS/NLOS indicator</w:t>
            </w:r>
            <w:proofErr w:type="gramStart"/>
            <w:r w:rsidR="0018681C">
              <w:rPr>
                <w:i/>
                <w:iCs/>
                <w:sz w:val="16"/>
                <w:szCs w:val="16"/>
              </w:rPr>
              <w:t>, ,</w:t>
            </w:r>
            <w:proofErr w:type="gramEnd"/>
            <w:r w:rsidR="0018681C">
              <w:rPr>
                <w:i/>
                <w:iCs/>
                <w:sz w:val="16"/>
                <w:szCs w:val="16"/>
              </w:rPr>
              <w:t xml:space="preserve"> Time stamp, AI/ML indicator</w:t>
            </w:r>
          </w:p>
        </w:tc>
        <w:tc>
          <w:tcPr>
            <w:tcW w:w="1802" w:type="dxa"/>
          </w:tcPr>
          <w:p w14:paraId="6AEF5AAB" w14:textId="77777777" w:rsidR="00025F8C" w:rsidRPr="00030D56" w:rsidRDefault="00025F8C" w:rsidP="002E1B47">
            <w:pPr>
              <w:rPr>
                <w:i/>
                <w:iCs/>
                <w:sz w:val="16"/>
                <w:szCs w:val="16"/>
              </w:rPr>
            </w:pPr>
            <w:r w:rsidRPr="00030D56">
              <w:rPr>
                <w:i/>
                <w:iCs/>
                <w:sz w:val="16"/>
                <w:szCs w:val="16"/>
              </w:rPr>
              <w:t>RS configuration to TRP</w:t>
            </w:r>
          </w:p>
        </w:tc>
      </w:tr>
      <w:tr w:rsidR="00025F8C" w:rsidRPr="00030D56" w14:paraId="04147360" w14:textId="77777777" w:rsidTr="002E1B47">
        <w:tc>
          <w:tcPr>
            <w:tcW w:w="1345" w:type="dxa"/>
          </w:tcPr>
          <w:p w14:paraId="0283AB75" w14:textId="77777777" w:rsidR="00025F8C" w:rsidRPr="00030D56" w:rsidRDefault="00025F8C" w:rsidP="002E1B47">
            <w:pPr>
              <w:rPr>
                <w:i/>
                <w:iCs/>
                <w:sz w:val="16"/>
                <w:szCs w:val="16"/>
              </w:rPr>
            </w:pPr>
            <w:r w:rsidRPr="00030D56">
              <w:rPr>
                <w:i/>
                <w:iCs/>
                <w:sz w:val="16"/>
                <w:szCs w:val="16"/>
              </w:rPr>
              <w:t>Case 3b</w:t>
            </w:r>
          </w:p>
        </w:tc>
        <w:tc>
          <w:tcPr>
            <w:tcW w:w="1530" w:type="dxa"/>
          </w:tcPr>
          <w:p w14:paraId="105569AB" w14:textId="77777777" w:rsidR="00025F8C" w:rsidRPr="00030D56" w:rsidRDefault="00025F8C" w:rsidP="002E1B47">
            <w:pPr>
              <w:rPr>
                <w:i/>
                <w:iCs/>
                <w:sz w:val="16"/>
                <w:szCs w:val="16"/>
              </w:rPr>
            </w:pPr>
            <w:r w:rsidRPr="00030D56">
              <w:rPr>
                <w:i/>
                <w:iCs/>
                <w:sz w:val="16"/>
                <w:szCs w:val="16"/>
              </w:rPr>
              <w:t>At LMF</w:t>
            </w:r>
          </w:p>
        </w:tc>
        <w:tc>
          <w:tcPr>
            <w:tcW w:w="1890" w:type="dxa"/>
          </w:tcPr>
          <w:p w14:paraId="37C38783" w14:textId="77777777" w:rsidR="00025F8C" w:rsidRPr="00030D56" w:rsidRDefault="00025F8C" w:rsidP="002E1B47">
            <w:pPr>
              <w:rPr>
                <w:i/>
                <w:iCs/>
                <w:sz w:val="16"/>
                <w:szCs w:val="16"/>
              </w:rPr>
            </w:pPr>
            <w:r w:rsidRPr="00030D56">
              <w:rPr>
                <w:i/>
                <w:iCs/>
                <w:color w:val="FF0000"/>
                <w:sz w:val="16"/>
                <w:szCs w:val="16"/>
              </w:rPr>
              <w:t>Report CIR/PDP/DP to LMF</w:t>
            </w:r>
          </w:p>
        </w:tc>
        <w:tc>
          <w:tcPr>
            <w:tcW w:w="2443" w:type="dxa"/>
          </w:tcPr>
          <w:p w14:paraId="63327485" w14:textId="77777777" w:rsidR="00025F8C" w:rsidRPr="00030D56" w:rsidRDefault="00025F8C" w:rsidP="002E1B47">
            <w:pPr>
              <w:rPr>
                <w:i/>
                <w:iCs/>
                <w:sz w:val="16"/>
                <w:szCs w:val="16"/>
              </w:rPr>
            </w:pPr>
          </w:p>
        </w:tc>
        <w:tc>
          <w:tcPr>
            <w:tcW w:w="1802" w:type="dxa"/>
          </w:tcPr>
          <w:p w14:paraId="21ACFA8B" w14:textId="77777777" w:rsidR="00025F8C" w:rsidRPr="00030D56" w:rsidRDefault="00025F8C" w:rsidP="002E1B47">
            <w:pPr>
              <w:rPr>
                <w:i/>
                <w:iCs/>
                <w:sz w:val="16"/>
                <w:szCs w:val="16"/>
              </w:rPr>
            </w:pPr>
            <w:r w:rsidRPr="00030D56">
              <w:rPr>
                <w:i/>
                <w:iCs/>
                <w:sz w:val="16"/>
                <w:szCs w:val="16"/>
              </w:rPr>
              <w:t>Measurement required to TRP</w:t>
            </w:r>
          </w:p>
        </w:tc>
      </w:tr>
    </w:tbl>
    <w:p w14:paraId="1F9AEB4A" w14:textId="77777777" w:rsidR="00025F8C" w:rsidRPr="00CF7AE6" w:rsidRDefault="00025F8C" w:rsidP="00025F8C">
      <w:pPr>
        <w:rPr>
          <w:b/>
          <w:bCs/>
          <w:i/>
          <w:iCs/>
          <w:sz w:val="22"/>
          <w:szCs w:val="22"/>
        </w:rPr>
      </w:pPr>
    </w:p>
    <w:p w14:paraId="7F71B6CE" w14:textId="2E8BC655" w:rsidR="0076641C" w:rsidRDefault="0076641C" w:rsidP="0076641C">
      <w:pPr>
        <w:pStyle w:val="Heading2"/>
      </w:pPr>
      <w:r>
        <w:t xml:space="preserve">Data </w:t>
      </w:r>
      <w:r w:rsidR="00EF1481">
        <w:t>Collection:</w:t>
      </w:r>
      <w:r>
        <w:t xml:space="preserve"> Training, Inference and Monitoring </w:t>
      </w:r>
    </w:p>
    <w:p w14:paraId="487EE7C2" w14:textId="77777777" w:rsidR="0076641C" w:rsidRPr="003D725A" w:rsidRDefault="0076641C" w:rsidP="0076641C">
      <w:r w:rsidRPr="003D725A">
        <w:t xml:space="preserve">Data collection for model training, model inference and model monitoring may need to be enhanced. </w:t>
      </w:r>
    </w:p>
    <w:p w14:paraId="478DDF1C" w14:textId="77777777" w:rsidR="0076641C" w:rsidRPr="003D725A" w:rsidRDefault="0076641C" w:rsidP="0076641C"/>
    <w:p w14:paraId="28B502A6" w14:textId="77777777" w:rsidR="0076641C" w:rsidRPr="003D725A" w:rsidRDefault="0076641C" w:rsidP="0076641C">
      <w:r w:rsidRPr="003D725A">
        <w:t xml:space="preserve">For </w:t>
      </w:r>
      <w:r w:rsidRPr="003D725A">
        <w:rPr>
          <w:b/>
          <w:bCs/>
        </w:rPr>
        <w:t>model training</w:t>
      </w:r>
      <w:r w:rsidRPr="003D725A">
        <w:t>, the following elements shall be specified:</w:t>
      </w:r>
    </w:p>
    <w:p w14:paraId="43336D1A" w14:textId="77777777" w:rsidR="0076641C" w:rsidRPr="003D725A" w:rsidRDefault="0076641C">
      <w:pPr>
        <w:pStyle w:val="ListParagraph"/>
        <w:numPr>
          <w:ilvl w:val="0"/>
          <w:numId w:val="9"/>
        </w:numPr>
        <w:ind w:leftChars="0"/>
        <w:jc w:val="left"/>
        <w:rPr>
          <w:rFonts w:ascii="Times New Roman" w:hAnsi="Times New Roman"/>
          <w:sz w:val="24"/>
        </w:rPr>
      </w:pPr>
      <w:r w:rsidRPr="003D725A">
        <w:rPr>
          <w:rFonts w:ascii="Times New Roman" w:eastAsia="SimSun" w:hAnsi="Times New Roman"/>
          <w:sz w:val="24"/>
          <w:lang w:eastAsia="zh-CN"/>
        </w:rPr>
        <w:t xml:space="preserve">Ground truth label, 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and/or measurement at least for model training),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Time stamp, other necessary information (e.g., scenario identifier. LOS/NLOS condition, timing error, etc.) </w:t>
      </w:r>
    </w:p>
    <w:p w14:paraId="26ED4D46" w14:textId="77777777" w:rsidR="0076641C" w:rsidRPr="003D725A" w:rsidRDefault="0076641C" w:rsidP="0076641C">
      <w:pPr>
        <w:jc w:val="left"/>
      </w:pPr>
    </w:p>
    <w:p w14:paraId="78BA2D33" w14:textId="77777777" w:rsidR="0076641C" w:rsidRPr="003D725A" w:rsidRDefault="0076641C" w:rsidP="0076641C">
      <w:r w:rsidRPr="003D725A">
        <w:t xml:space="preserve">For </w:t>
      </w:r>
      <w:r w:rsidRPr="003D725A">
        <w:rPr>
          <w:b/>
          <w:bCs/>
        </w:rPr>
        <w:t>model inference</w:t>
      </w:r>
      <w:r w:rsidRPr="003D725A">
        <w:t>, the following elements shall be specified:</w:t>
      </w:r>
    </w:p>
    <w:p w14:paraId="1964F544" w14:textId="77777777" w:rsidR="0076641C" w:rsidRPr="003D725A" w:rsidRDefault="0076641C">
      <w:pPr>
        <w:pStyle w:val="ListParagraph"/>
        <w:numPr>
          <w:ilvl w:val="0"/>
          <w:numId w:val="9"/>
        </w:numPr>
        <w:ind w:leftChars="0"/>
        <w:jc w:val="left"/>
        <w:rPr>
          <w:rFonts w:ascii="Times New Roman" w:hAnsi="Times New Roman"/>
          <w:sz w:val="24"/>
        </w:rPr>
      </w:pP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Time stamp, other necessary information (e.g., scenario identifier. LOS/NLOS condition, timing error, etc.) </w:t>
      </w:r>
    </w:p>
    <w:p w14:paraId="5121EF38" w14:textId="77777777" w:rsidR="0076641C" w:rsidRPr="003D725A" w:rsidRDefault="0076641C" w:rsidP="0076641C">
      <w:pPr>
        <w:jc w:val="left"/>
      </w:pPr>
    </w:p>
    <w:p w14:paraId="1DE3160E" w14:textId="77777777" w:rsidR="0076641C" w:rsidRPr="003D725A" w:rsidRDefault="0076641C" w:rsidP="0076641C">
      <w:r w:rsidRPr="003D725A">
        <w:t xml:space="preserve">For </w:t>
      </w:r>
      <w:r w:rsidRPr="003D725A">
        <w:rPr>
          <w:b/>
          <w:bCs/>
        </w:rPr>
        <w:t>model monitoring</w:t>
      </w:r>
      <w:r w:rsidRPr="003D725A">
        <w:t>, the following elements shall be specified:</w:t>
      </w:r>
    </w:p>
    <w:p w14:paraId="2BD1E157" w14:textId="77777777" w:rsidR="0076641C" w:rsidRPr="003D725A" w:rsidRDefault="0076641C">
      <w:pPr>
        <w:pStyle w:val="ListParagraph"/>
        <w:numPr>
          <w:ilvl w:val="0"/>
          <w:numId w:val="9"/>
        </w:numPr>
        <w:ind w:leftChars="0"/>
        <w:jc w:val="left"/>
        <w:rPr>
          <w:sz w:val="24"/>
        </w:rPr>
      </w:pPr>
      <w:r w:rsidRPr="003D725A">
        <w:rPr>
          <w:rFonts w:ascii="Times New Roman" w:eastAsia="SimSun" w:hAnsi="Times New Roman"/>
          <w:sz w:val="24"/>
          <w:lang w:eastAsia="zh-CN"/>
        </w:rPr>
        <w:t xml:space="preserve">Ground truth label, 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and/or measurement at least for model training),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Time stamp, other necessary information (e.g., scenario identifier. LOS/NLOS condition, timing error, etc.). </w:t>
      </w:r>
      <w:r w:rsidRPr="003D725A">
        <w:rPr>
          <w:rFonts w:ascii="Times New Roman" w:hAnsi="Times New Roman"/>
          <w:sz w:val="24"/>
        </w:rPr>
        <w:t xml:space="preserve">For example, a change in a TRP configuration known by the network could enable the UE </w:t>
      </w:r>
      <w:proofErr w:type="gramStart"/>
      <w:r w:rsidRPr="003D725A">
        <w:rPr>
          <w:rFonts w:ascii="Times New Roman" w:hAnsi="Times New Roman"/>
          <w:sz w:val="24"/>
        </w:rPr>
        <w:t>know</w:t>
      </w:r>
      <w:proofErr w:type="gramEnd"/>
      <w:r w:rsidRPr="003D725A">
        <w:rPr>
          <w:rFonts w:ascii="Times New Roman" w:hAnsi="Times New Roman"/>
          <w:sz w:val="24"/>
        </w:rPr>
        <w:t xml:space="preserve"> that it should trigger the monitoring procedure.</w:t>
      </w:r>
      <w:r w:rsidRPr="003D725A">
        <w:rPr>
          <w:rFonts w:ascii="Times New Roman" w:hAnsi="Times New Roman"/>
          <w:color w:val="000000"/>
          <w:sz w:val="24"/>
        </w:rPr>
        <w:t xml:space="preserve"> </w:t>
      </w:r>
    </w:p>
    <w:p w14:paraId="2DBEA0AC" w14:textId="77777777" w:rsidR="0076641C" w:rsidRPr="003D725A" w:rsidRDefault="0076641C" w:rsidP="0076641C">
      <w:pPr>
        <w:jc w:val="left"/>
      </w:pPr>
    </w:p>
    <w:p w14:paraId="0526A6B4" w14:textId="77777777" w:rsidR="0076641C" w:rsidRPr="003D725A" w:rsidRDefault="0076641C" w:rsidP="0076641C">
      <w:r w:rsidRPr="003D725A">
        <w:t xml:space="preserve">For data collection, the key specification impacts are in the transfer of the measurement data in case 2b (UE to LMF) and case 3b (gNB to LMF) for </w:t>
      </w:r>
      <w:r w:rsidRPr="003D725A">
        <w:rPr>
          <w:b/>
          <w:bCs/>
        </w:rPr>
        <w:t>model inference</w:t>
      </w:r>
      <w:r w:rsidRPr="003D725A">
        <w:t xml:space="preserve"> and </w:t>
      </w:r>
      <w:r w:rsidRPr="003D725A">
        <w:rPr>
          <w:b/>
          <w:bCs/>
        </w:rPr>
        <w:t>model monitoring</w:t>
      </w:r>
      <w:r w:rsidRPr="003D725A">
        <w:t>. This requires an update to support CIR, PDP, and DP measurement data.</w:t>
      </w:r>
    </w:p>
    <w:p w14:paraId="36D5EE0E" w14:textId="77777777" w:rsidR="0076641C" w:rsidRPr="003D725A" w:rsidRDefault="0076641C" w:rsidP="0076641C"/>
    <w:p w14:paraId="481A5E6F" w14:textId="77777777" w:rsidR="0076641C" w:rsidRPr="003D725A" w:rsidRDefault="0076641C" w:rsidP="0076641C">
      <w:r w:rsidRPr="003D725A">
        <w:t>Additional specification is required to transfer ground truth labels, quality indicators and other necessary information from the measurement entity to the monitoring entity.</w:t>
      </w:r>
    </w:p>
    <w:p w14:paraId="0D58FF44" w14:textId="77777777" w:rsidR="0076641C" w:rsidRPr="003D725A" w:rsidRDefault="0076641C" w:rsidP="0076641C"/>
    <w:p w14:paraId="669B1C3F" w14:textId="77777777" w:rsidR="00EE1D9A" w:rsidRPr="003D725A" w:rsidRDefault="00EE1D9A" w:rsidP="0076641C"/>
    <w:p w14:paraId="2A4593D8" w14:textId="77777777" w:rsidR="0076641C" w:rsidRPr="003D725A" w:rsidRDefault="0076641C" w:rsidP="0076641C">
      <w:pPr>
        <w:rPr>
          <w:lang w:val="en-GB"/>
        </w:rPr>
      </w:pPr>
      <w:r w:rsidRPr="003D725A">
        <w:rPr>
          <w:lang w:val="en-GB"/>
        </w:rPr>
        <w:t>To specify feedback of measurement data for both PRS and UL SRS for positioning, the following parameters may need to be configured:</w:t>
      </w:r>
    </w:p>
    <w:p w14:paraId="4A458B87"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lastRenderedPageBreak/>
        <w:t>The measurement type: delay Profile (timing only), Power Delay Profile (timing, power), Channel Impulse Response (timing, power, and phase)</w:t>
      </w:r>
    </w:p>
    <w:p w14:paraId="69068D83"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t xml:space="preserve">The number of measurements (taps): </w:t>
      </w:r>
      <w:r w:rsidRPr="003D725A">
        <w:rPr>
          <w:rFonts w:ascii="Times New Roman" w:hAnsi="Times New Roman"/>
          <w:sz w:val="24"/>
          <w:lang w:val="en-US"/>
        </w:rPr>
        <w:t>8, 9, 16, 32, 64, [128], [256] (+1)</w:t>
      </w:r>
    </w:p>
    <w:p w14:paraId="3B6FC1C4"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t>Feedback Format</w:t>
      </w:r>
    </w:p>
    <w:p w14:paraId="49695A9D" w14:textId="77777777" w:rsidR="0076641C" w:rsidRPr="003D725A" w:rsidRDefault="0076641C">
      <w:pPr>
        <w:pStyle w:val="ListParagraph"/>
        <w:numPr>
          <w:ilvl w:val="1"/>
          <w:numId w:val="18"/>
        </w:numPr>
        <w:ind w:leftChars="0"/>
        <w:rPr>
          <w:rFonts w:ascii="Times New Roman" w:hAnsi="Times New Roman"/>
          <w:sz w:val="24"/>
        </w:rPr>
      </w:pPr>
      <w:r w:rsidRPr="003D725A">
        <w:rPr>
          <w:rFonts w:ascii="Times New Roman" w:hAnsi="Times New Roman"/>
          <w:sz w:val="24"/>
        </w:rPr>
        <w:t>First path parameters: first path magnitude, first path phase first path timing, timing granularity factor.</w:t>
      </w:r>
    </w:p>
    <w:p w14:paraId="69C60DC7" w14:textId="77777777" w:rsidR="0076641C" w:rsidRPr="003D725A" w:rsidRDefault="0076641C">
      <w:pPr>
        <w:pStyle w:val="ListParagraph"/>
        <w:numPr>
          <w:ilvl w:val="1"/>
          <w:numId w:val="18"/>
        </w:numPr>
        <w:ind w:leftChars="0"/>
        <w:rPr>
          <w:rFonts w:ascii="Times New Roman" w:hAnsi="Times New Roman"/>
          <w:sz w:val="24"/>
        </w:rPr>
      </w:pPr>
      <w:r w:rsidRPr="003D725A">
        <w:rPr>
          <w:rFonts w:ascii="Times New Roman" w:hAnsi="Times New Roman"/>
          <w:sz w:val="24"/>
        </w:rPr>
        <w:t>Additional path parameters</w:t>
      </w:r>
    </w:p>
    <w:p w14:paraId="6E0B75D7"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Relative time difference for additional paths</w:t>
      </w:r>
    </w:p>
    <w:p w14:paraId="48B49E2F"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Time reporting granularity factor</w:t>
      </w:r>
    </w:p>
    <w:p w14:paraId="54254C43"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Time stamp</w:t>
      </w:r>
    </w:p>
    <w:p w14:paraId="35EB825A"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Path quality</w:t>
      </w:r>
    </w:p>
    <w:p w14:paraId="26F492A2"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Additional path magnitude and phase</w:t>
      </w:r>
    </w:p>
    <w:p w14:paraId="0FAA25D3" w14:textId="77777777" w:rsidR="0076641C" w:rsidRPr="003D725A" w:rsidRDefault="0076641C">
      <w:pPr>
        <w:pStyle w:val="ListParagraph"/>
        <w:numPr>
          <w:ilvl w:val="3"/>
          <w:numId w:val="18"/>
        </w:numPr>
        <w:ind w:leftChars="0"/>
        <w:rPr>
          <w:rFonts w:ascii="Times New Roman" w:hAnsi="Times New Roman"/>
          <w:sz w:val="24"/>
        </w:rPr>
      </w:pPr>
      <w:r w:rsidRPr="003D725A">
        <w:rPr>
          <w:rFonts w:ascii="Times New Roman" w:hAnsi="Times New Roman"/>
          <w:sz w:val="24"/>
        </w:rPr>
        <w:t>Option 1: additional path magnitude, additional path phase</w:t>
      </w:r>
    </w:p>
    <w:p w14:paraId="0D79C262" w14:textId="77777777" w:rsidR="0076641C" w:rsidRPr="003D725A" w:rsidRDefault="0076641C">
      <w:pPr>
        <w:pStyle w:val="ListParagraph"/>
        <w:numPr>
          <w:ilvl w:val="3"/>
          <w:numId w:val="18"/>
        </w:numPr>
        <w:ind w:leftChars="0"/>
        <w:rPr>
          <w:rFonts w:ascii="Times New Roman" w:hAnsi="Times New Roman"/>
          <w:sz w:val="24"/>
        </w:rPr>
      </w:pPr>
      <w:r w:rsidRPr="003D725A">
        <w:rPr>
          <w:rFonts w:ascii="Times New Roman" w:hAnsi="Times New Roman"/>
          <w:sz w:val="24"/>
        </w:rPr>
        <w:t>Option 2: additional path relative magnitude, additional path phase</w:t>
      </w:r>
    </w:p>
    <w:p w14:paraId="1322DBF5" w14:textId="77777777" w:rsidR="0076641C" w:rsidRPr="003D725A" w:rsidRDefault="0076641C" w:rsidP="0076641C">
      <w:pPr>
        <w:rPr>
          <w:lang w:val="en-GB"/>
        </w:rPr>
      </w:pPr>
    </w:p>
    <w:p w14:paraId="689679F2" w14:textId="77777777" w:rsidR="0076641C" w:rsidRPr="003D725A" w:rsidRDefault="0076641C" w:rsidP="0076641C">
      <w:r w:rsidRPr="003D725A">
        <w:t xml:space="preserve">The overall data collection procedure using these elements becomes (with elements in </w:t>
      </w:r>
      <w:r w:rsidRPr="003D725A">
        <w:rPr>
          <w:b/>
          <w:bCs/>
        </w:rPr>
        <w:t>bold</w:t>
      </w:r>
      <w:r w:rsidRPr="003D725A">
        <w:t xml:space="preserve">): </w:t>
      </w:r>
    </w:p>
    <w:p w14:paraId="6FD13990" w14:textId="77777777" w:rsidR="0076641C" w:rsidRPr="003D725A" w:rsidRDefault="0076641C">
      <w:pPr>
        <w:pStyle w:val="ListParagraph"/>
        <w:numPr>
          <w:ilvl w:val="0"/>
          <w:numId w:val="13"/>
        </w:numPr>
        <w:ind w:leftChars="0"/>
        <w:rPr>
          <w:rFonts w:ascii="Times New Roman" w:hAnsi="Times New Roman"/>
          <w:sz w:val="24"/>
        </w:rPr>
      </w:pPr>
      <w:r w:rsidRPr="003D725A">
        <w:rPr>
          <w:rFonts w:ascii="Times New Roman" w:hAnsi="Times New Roman"/>
          <w:sz w:val="24"/>
        </w:rPr>
        <w:t>Data generation entity is Positioning reference Unit (PRU) or UE with location finding capability. Data generation entity may be stationary or mobile.</w:t>
      </w:r>
    </w:p>
    <w:p w14:paraId="489A44CB" w14:textId="77777777" w:rsidR="0076641C" w:rsidRPr="003D725A" w:rsidRDefault="0076641C">
      <w:pPr>
        <w:pStyle w:val="ListParagraph"/>
        <w:numPr>
          <w:ilvl w:val="0"/>
          <w:numId w:val="8"/>
        </w:numPr>
        <w:ind w:leftChars="0"/>
        <w:rPr>
          <w:rFonts w:ascii="Times New Roman" w:hAnsi="Times New Roman"/>
          <w:sz w:val="24"/>
        </w:rPr>
      </w:pPr>
      <w:r w:rsidRPr="003D725A">
        <w:rPr>
          <w:rFonts w:ascii="Times New Roman" w:hAnsi="Times New Roman"/>
          <w:sz w:val="24"/>
        </w:rPr>
        <w:t xml:space="preserve"> Data aggregation entity may be the UE, or LMF. </w:t>
      </w:r>
    </w:p>
    <w:p w14:paraId="614E06C5" w14:textId="77777777" w:rsidR="0076641C" w:rsidRPr="003D725A" w:rsidRDefault="0076641C">
      <w:pPr>
        <w:numPr>
          <w:ilvl w:val="1"/>
          <w:numId w:val="12"/>
        </w:numPr>
      </w:pPr>
      <w:r w:rsidRPr="003D725A">
        <w:t xml:space="preserve">Step 1: </w:t>
      </w:r>
      <w:r w:rsidRPr="003D725A">
        <w:rPr>
          <w:b/>
          <w:bCs/>
        </w:rPr>
        <w:t>Configuration</w:t>
      </w:r>
      <w:r w:rsidRPr="003D725A">
        <w:t xml:space="preserve">/setup indicates PRU capability and label accuracy. </w:t>
      </w:r>
    </w:p>
    <w:p w14:paraId="0966AA68" w14:textId="77777777" w:rsidR="0076641C" w:rsidRPr="003D725A" w:rsidRDefault="0076641C">
      <w:pPr>
        <w:numPr>
          <w:ilvl w:val="1"/>
          <w:numId w:val="12"/>
        </w:numPr>
      </w:pPr>
      <w:r w:rsidRPr="003D725A">
        <w:t xml:space="preserve">Step 2: LMF/AI-MF </w:t>
      </w:r>
      <w:r w:rsidRPr="003D725A">
        <w:rPr>
          <w:b/>
          <w:bCs/>
        </w:rPr>
        <w:t>configures</w:t>
      </w:r>
      <w:r w:rsidRPr="003D725A">
        <w:t xml:space="preserve"> entity for data collection. This includes at least the reference symbol configuration, </w:t>
      </w:r>
      <w:r w:rsidRPr="003D725A">
        <w:rPr>
          <w:b/>
          <w:bCs/>
        </w:rPr>
        <w:t>Ground Truth labels</w:t>
      </w:r>
      <w:r w:rsidRPr="003D725A">
        <w:t xml:space="preserve"> and </w:t>
      </w:r>
      <w:r w:rsidRPr="003D725A">
        <w:rPr>
          <w:b/>
          <w:bCs/>
        </w:rPr>
        <w:t>Quality Indicators,</w:t>
      </w:r>
      <w:r w:rsidRPr="003D725A">
        <w:t xml:space="preserve"> and </w:t>
      </w:r>
      <w:r w:rsidRPr="003D725A">
        <w:rPr>
          <w:b/>
          <w:bCs/>
        </w:rPr>
        <w:t>assistance information</w:t>
      </w:r>
      <w:r w:rsidRPr="003D725A">
        <w:t xml:space="preserve"> required e.g. label accuracy and </w:t>
      </w:r>
      <w:r w:rsidRPr="003D725A">
        <w:rPr>
          <w:b/>
          <w:bCs/>
        </w:rPr>
        <w:t>other assistance information</w:t>
      </w:r>
      <w:r w:rsidRPr="003D725A">
        <w:t xml:space="preserve"> e.g. scenario, LOS/NLOS condition. </w:t>
      </w:r>
    </w:p>
    <w:p w14:paraId="42A40E67" w14:textId="77777777" w:rsidR="0076641C" w:rsidRPr="003D725A" w:rsidRDefault="0076641C">
      <w:pPr>
        <w:numPr>
          <w:ilvl w:val="2"/>
          <w:numId w:val="12"/>
        </w:numPr>
      </w:pPr>
      <w:r w:rsidRPr="003D725A">
        <w:t xml:space="preserve">NOTE: Note that entity (if UE and not a PRU) </w:t>
      </w:r>
      <w:proofErr w:type="gramStart"/>
      <w:r w:rsidRPr="003D725A">
        <w:t>has to</w:t>
      </w:r>
      <w:proofErr w:type="gramEnd"/>
      <w:r w:rsidRPr="003D725A">
        <w:t xml:space="preserve"> be explicitly configured and should opt into the data collection procedure. </w:t>
      </w:r>
    </w:p>
    <w:p w14:paraId="2AC96F38" w14:textId="77777777" w:rsidR="0076641C" w:rsidRPr="003D725A" w:rsidRDefault="0076641C">
      <w:pPr>
        <w:numPr>
          <w:ilvl w:val="1"/>
          <w:numId w:val="12"/>
        </w:numPr>
      </w:pPr>
      <w:r w:rsidRPr="003D725A">
        <w:t>Step 3: LMF triggers data collection instance</w:t>
      </w:r>
    </w:p>
    <w:p w14:paraId="0CBC7D1B" w14:textId="77777777" w:rsidR="0076641C" w:rsidRPr="003D725A" w:rsidRDefault="0076641C">
      <w:pPr>
        <w:numPr>
          <w:ilvl w:val="2"/>
          <w:numId w:val="12"/>
        </w:numPr>
      </w:pPr>
      <w:r w:rsidRPr="003D725A">
        <w:t>Data collection Instance type:</w:t>
      </w:r>
    </w:p>
    <w:p w14:paraId="36182C68" w14:textId="77777777" w:rsidR="0076641C" w:rsidRPr="003D725A" w:rsidRDefault="0076641C">
      <w:pPr>
        <w:numPr>
          <w:ilvl w:val="3"/>
          <w:numId w:val="12"/>
        </w:numPr>
      </w:pPr>
      <w:r w:rsidRPr="003D725A">
        <w:t>aperiodic, periodic, semi-persistent</w:t>
      </w:r>
    </w:p>
    <w:p w14:paraId="586C6314" w14:textId="77777777" w:rsidR="0076641C" w:rsidRPr="003D725A" w:rsidRDefault="0076641C">
      <w:pPr>
        <w:numPr>
          <w:ilvl w:val="3"/>
          <w:numId w:val="12"/>
        </w:numPr>
      </w:pPr>
      <w:r w:rsidRPr="003D725A">
        <w:t>opportunistic i.e. if UE is sending positioning feedback to data collection entity, it also sends additional data collection information.</w:t>
      </w:r>
    </w:p>
    <w:p w14:paraId="5121D32D" w14:textId="77777777" w:rsidR="0076641C" w:rsidRPr="003D725A" w:rsidRDefault="0076641C">
      <w:pPr>
        <w:pStyle w:val="ListParagraph"/>
        <w:numPr>
          <w:ilvl w:val="3"/>
          <w:numId w:val="12"/>
        </w:numPr>
        <w:ind w:leftChars="0"/>
        <w:rPr>
          <w:rFonts w:ascii="Times New Roman" w:hAnsi="Times New Roman"/>
          <w:sz w:val="24"/>
        </w:rPr>
      </w:pPr>
      <w:r w:rsidRPr="003D725A">
        <w:rPr>
          <w:rFonts w:ascii="Times New Roman" w:hAnsi="Times New Roman"/>
          <w:sz w:val="24"/>
        </w:rPr>
        <w:t>For positioning with a mobile UE, can occur at fixed location points.</w:t>
      </w:r>
    </w:p>
    <w:p w14:paraId="19AF482E" w14:textId="77777777" w:rsidR="0076641C" w:rsidRPr="003D725A" w:rsidRDefault="0076641C">
      <w:pPr>
        <w:pStyle w:val="ListParagraph"/>
        <w:numPr>
          <w:ilvl w:val="2"/>
          <w:numId w:val="12"/>
        </w:numPr>
        <w:ind w:leftChars="0"/>
        <w:rPr>
          <w:rFonts w:ascii="Times New Roman" w:hAnsi="Times New Roman"/>
          <w:sz w:val="24"/>
          <w:lang w:val="en-US"/>
        </w:rPr>
      </w:pPr>
      <w:r w:rsidRPr="003D725A">
        <w:rPr>
          <w:rFonts w:ascii="Times New Roman" w:hAnsi="Times New Roman"/>
          <w:sz w:val="24"/>
          <w:lang w:val="en-US"/>
        </w:rPr>
        <w:t>Data collection instance consists of three steps:</w:t>
      </w:r>
    </w:p>
    <w:p w14:paraId="7470D696"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b/>
          <w:bCs/>
          <w:sz w:val="24"/>
          <w:lang w:val="en-US"/>
        </w:rPr>
        <w:t>Measurement Signal</w:t>
      </w:r>
      <w:r w:rsidRPr="003D725A">
        <w:rPr>
          <w:rFonts w:ascii="Times New Roman" w:hAnsi="Times New Roman"/>
          <w:sz w:val="24"/>
          <w:lang w:val="en-US"/>
        </w:rPr>
        <w:t>: configuration, trigger, type (DL-PRS, UL-SRS, SL-PRS), detailed configuration (BW, time duration, additional parameters)</w:t>
      </w:r>
    </w:p>
    <w:p w14:paraId="27E53C71"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b/>
          <w:bCs/>
          <w:sz w:val="24"/>
          <w:lang w:val="en-US"/>
        </w:rPr>
        <w:t>Measurement and processing:</w:t>
      </w:r>
      <w:r w:rsidRPr="003D725A">
        <w:rPr>
          <w:rFonts w:ascii="Times New Roman" w:hAnsi="Times New Roman"/>
          <w:sz w:val="24"/>
          <w:lang w:val="en-US"/>
        </w:rPr>
        <w:t xml:space="preserve"> measurement gaps at UE, muting from different gNBs, measurement type/metric (Channel Impulse Response {CIR}, Power Delay Profile {PDP}, LOS/NLOS property - Line of Sight/Non-line of sight), TOA {Time of Arrival}, Angle of arrival), associated ground truth label, measurement/ground truth label quality.</w:t>
      </w:r>
    </w:p>
    <w:p w14:paraId="204C8FF2"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sz w:val="24"/>
          <w:lang w:val="en-US"/>
        </w:rPr>
        <w:t xml:space="preserve">Feedback: to data aggregator (e.g. the LMF). </w:t>
      </w:r>
    </w:p>
    <w:p w14:paraId="343B0909" w14:textId="77777777" w:rsidR="0076641C" w:rsidRPr="003D725A" w:rsidRDefault="0076641C">
      <w:pPr>
        <w:pStyle w:val="ListParagraph"/>
        <w:numPr>
          <w:ilvl w:val="1"/>
          <w:numId w:val="12"/>
        </w:numPr>
        <w:ind w:leftChars="0"/>
        <w:rPr>
          <w:rFonts w:ascii="Times New Roman" w:hAnsi="Times New Roman"/>
          <w:sz w:val="24"/>
        </w:rPr>
      </w:pPr>
      <w:r w:rsidRPr="003D725A">
        <w:rPr>
          <w:rFonts w:ascii="Times New Roman" w:hAnsi="Times New Roman"/>
          <w:sz w:val="24"/>
          <w:lang w:val="en-US"/>
        </w:rPr>
        <w:t>Step 4: Training entity collects training information from the data aggregator.</w:t>
      </w:r>
    </w:p>
    <w:p w14:paraId="57D67B1B" w14:textId="77777777" w:rsidR="0076641C" w:rsidRPr="003D725A" w:rsidRDefault="0076641C" w:rsidP="0076641C"/>
    <w:p w14:paraId="176B9623" w14:textId="77777777" w:rsidR="0084320E" w:rsidRPr="003D725A" w:rsidRDefault="0084320E" w:rsidP="0076641C"/>
    <w:p w14:paraId="5A3D96AB" w14:textId="77777777" w:rsidR="0076641C" w:rsidRPr="003D725A" w:rsidRDefault="0076641C" w:rsidP="0076641C"/>
    <w:p w14:paraId="6E33FC41" w14:textId="6E26FD0F" w:rsidR="0076641C" w:rsidRPr="003D725A" w:rsidRDefault="0076641C" w:rsidP="0076641C">
      <w:pPr>
        <w:rPr>
          <w:b/>
          <w:bCs/>
          <w:i/>
          <w:iCs/>
        </w:rPr>
      </w:pPr>
      <w:r w:rsidRPr="003D725A">
        <w:rPr>
          <w:b/>
          <w:bCs/>
          <w:i/>
          <w:iCs/>
        </w:rPr>
        <w:t xml:space="preserve">Proposal </w:t>
      </w:r>
      <w:r w:rsidR="00EF1481" w:rsidRPr="003D725A">
        <w:rPr>
          <w:b/>
          <w:bCs/>
          <w:i/>
          <w:iCs/>
        </w:rPr>
        <w:t>1</w:t>
      </w:r>
      <w:r w:rsidR="0084320E" w:rsidRPr="003D725A">
        <w:rPr>
          <w:b/>
          <w:bCs/>
          <w:i/>
          <w:iCs/>
        </w:rPr>
        <w:t>4</w:t>
      </w:r>
      <w:r w:rsidRPr="003D725A">
        <w:rPr>
          <w:b/>
          <w:bCs/>
          <w:i/>
          <w:iCs/>
        </w:rPr>
        <w:t>: For model training, the following elements shall be specified:</w:t>
      </w:r>
    </w:p>
    <w:p w14:paraId="728794B0" w14:textId="77777777" w:rsidR="00AC7CD6" w:rsidRPr="003D725A" w:rsidRDefault="00AC7CD6">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lastRenderedPageBreak/>
        <w:t xml:space="preserve">Channel </w:t>
      </w:r>
      <w:r w:rsidR="0076641C" w:rsidRPr="003D725A">
        <w:rPr>
          <w:rFonts w:ascii="Times New Roman" w:eastAsia="SimSun" w:hAnsi="Times New Roman"/>
          <w:b/>
          <w:bCs/>
          <w:i/>
          <w:iCs/>
          <w:sz w:val="24"/>
          <w:lang w:eastAsia="zh-CN"/>
        </w:rPr>
        <w:t xml:space="preserve">Measurement (corresponding to model input), </w:t>
      </w:r>
    </w:p>
    <w:p w14:paraId="086DE870" w14:textId="77777777" w:rsidR="00AC7CD6" w:rsidRPr="003D725A" w:rsidRDefault="00AC7CD6" w:rsidP="00AC7CD6">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3208F6CF" w14:textId="77777777" w:rsidR="00AC7CD6" w:rsidRPr="003D725A" w:rsidRDefault="00AC7CD6" w:rsidP="00AC7CD6">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08F8937A" w14:textId="15BA9144" w:rsidR="00AC7CD6" w:rsidRPr="003D725A" w:rsidRDefault="00AC7CD6" w:rsidP="00E82DAD">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7D34AF3A" w14:textId="77777777" w:rsidR="00AC7CD6" w:rsidRPr="003D725A" w:rsidRDefault="0076641C" w:rsidP="00AC7CD6">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r w:rsidR="00AC7CD6" w:rsidRPr="003D725A">
        <w:rPr>
          <w:rFonts w:ascii="Times New Roman" w:hAnsi="Times New Roman"/>
          <w:b/>
          <w:bCs/>
          <w:i/>
          <w:iCs/>
          <w:color w:val="000000"/>
          <w:sz w:val="24"/>
        </w:rPr>
        <w:t>)</w:t>
      </w:r>
    </w:p>
    <w:p w14:paraId="57713C31" w14:textId="70B9B52B" w:rsidR="00AC7CD6" w:rsidRPr="003D725A" w:rsidRDefault="00AC7CD6" w:rsidP="001E0CB7">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0233C698" w14:textId="77777777" w:rsidR="00AC7CD6" w:rsidRPr="003D725A" w:rsidRDefault="0076641C" w:rsidP="00AC7CD6">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5B614851" w14:textId="65D7B1FF" w:rsidR="0076641C" w:rsidRPr="003D725A" w:rsidRDefault="0076641C" w:rsidP="00AC7CD6">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3E202B42" w14:textId="77777777" w:rsidR="0076641C" w:rsidRPr="003D725A" w:rsidRDefault="0076641C" w:rsidP="0076641C">
      <w:pPr>
        <w:jc w:val="left"/>
        <w:rPr>
          <w:b/>
          <w:bCs/>
          <w:i/>
          <w:iCs/>
        </w:rPr>
      </w:pPr>
    </w:p>
    <w:p w14:paraId="73286907" w14:textId="3C2D17E1" w:rsidR="0076641C" w:rsidRPr="003D725A" w:rsidRDefault="00EF1481" w:rsidP="0076641C">
      <w:pPr>
        <w:rPr>
          <w:b/>
          <w:bCs/>
          <w:i/>
          <w:iCs/>
        </w:rPr>
      </w:pPr>
      <w:r w:rsidRPr="003D725A">
        <w:rPr>
          <w:b/>
          <w:bCs/>
          <w:i/>
          <w:iCs/>
        </w:rPr>
        <w:t>Proposal 1</w:t>
      </w:r>
      <w:r w:rsidR="0084320E" w:rsidRPr="003D725A">
        <w:rPr>
          <w:b/>
          <w:bCs/>
          <w:i/>
          <w:iCs/>
        </w:rPr>
        <w:t>5</w:t>
      </w:r>
      <w:r w:rsidRPr="003D725A">
        <w:rPr>
          <w:b/>
          <w:bCs/>
          <w:i/>
          <w:iCs/>
        </w:rPr>
        <w:t xml:space="preserve">: </w:t>
      </w:r>
      <w:r w:rsidR="0076641C" w:rsidRPr="003D725A">
        <w:rPr>
          <w:b/>
          <w:bCs/>
          <w:i/>
          <w:iCs/>
        </w:rPr>
        <w:t>For model inference, the following elements shall be specified:</w:t>
      </w:r>
    </w:p>
    <w:p w14:paraId="78002206" w14:textId="77777777" w:rsidR="00AC7CD6" w:rsidRPr="003D725A" w:rsidRDefault="0076641C">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41EDBA11" w14:textId="5807FF6E" w:rsidR="00AC7CD6" w:rsidRPr="003D725A" w:rsidRDefault="00AC7CD6">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1A682F31" w14:textId="77777777" w:rsidR="00AC7CD6" w:rsidRPr="003D725A" w:rsidRDefault="0076641C">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70521A84" w14:textId="45DF1652" w:rsidR="0076641C" w:rsidRPr="003D725A" w:rsidRDefault="0076641C">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18D0263A" w14:textId="77777777" w:rsidR="0076641C" w:rsidRPr="003D725A" w:rsidRDefault="0076641C" w:rsidP="0076641C">
      <w:pPr>
        <w:jc w:val="left"/>
        <w:rPr>
          <w:b/>
          <w:bCs/>
          <w:i/>
          <w:iCs/>
        </w:rPr>
      </w:pPr>
    </w:p>
    <w:p w14:paraId="045744AF" w14:textId="591752CE" w:rsidR="0076641C" w:rsidRPr="003D725A" w:rsidRDefault="00EF1481" w:rsidP="0076641C">
      <w:pPr>
        <w:rPr>
          <w:b/>
          <w:bCs/>
          <w:i/>
          <w:iCs/>
        </w:rPr>
      </w:pPr>
      <w:r w:rsidRPr="003D725A">
        <w:rPr>
          <w:b/>
          <w:bCs/>
          <w:i/>
          <w:iCs/>
        </w:rPr>
        <w:t>Proposal 1</w:t>
      </w:r>
      <w:r w:rsidR="0084320E" w:rsidRPr="003D725A">
        <w:rPr>
          <w:b/>
          <w:bCs/>
          <w:i/>
          <w:iCs/>
        </w:rPr>
        <w:t>6</w:t>
      </w:r>
      <w:r w:rsidRPr="003D725A">
        <w:rPr>
          <w:b/>
          <w:bCs/>
          <w:i/>
          <w:iCs/>
        </w:rPr>
        <w:t xml:space="preserve">: </w:t>
      </w:r>
      <w:r w:rsidR="0076641C" w:rsidRPr="003D725A">
        <w:rPr>
          <w:b/>
          <w:bCs/>
          <w:i/>
          <w:iCs/>
        </w:rPr>
        <w:t>For model monitoring, the following elements shall be specified:</w:t>
      </w:r>
    </w:p>
    <w:p w14:paraId="71CCDC5F" w14:textId="77777777" w:rsidR="00AC7CD6" w:rsidRPr="003D725A" w:rsidRDefault="0076641C">
      <w:pPr>
        <w:pStyle w:val="ListParagraph"/>
        <w:numPr>
          <w:ilvl w:val="0"/>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3C0E7CA8" w14:textId="77777777" w:rsidR="00AC7CD6" w:rsidRPr="003D725A" w:rsidRDefault="0076641C">
      <w:pPr>
        <w:pStyle w:val="ListParagraph"/>
        <w:numPr>
          <w:ilvl w:val="0"/>
          <w:numId w:val="9"/>
        </w:numPr>
        <w:ind w:leftChars="0"/>
        <w:jc w:val="left"/>
        <w:rPr>
          <w:b/>
          <w:bCs/>
          <w:i/>
          <w:iCs/>
          <w:sz w:val="24"/>
        </w:rPr>
      </w:pPr>
      <w:r w:rsidRPr="003D725A">
        <w:rPr>
          <w:rFonts w:ascii="Times New Roman" w:eastAsia="SimSun" w:hAnsi="Times New Roman"/>
          <w:b/>
          <w:bCs/>
          <w:i/>
          <w:iCs/>
          <w:sz w:val="24"/>
          <w:lang w:eastAsia="zh-CN"/>
        </w:rPr>
        <w:t xml:space="preserve">Measurement (corresponding to model input), </w:t>
      </w:r>
    </w:p>
    <w:p w14:paraId="7B129811" w14:textId="77777777" w:rsidR="00AC7CD6" w:rsidRPr="003D725A" w:rsidRDefault="0076641C">
      <w:pPr>
        <w:pStyle w:val="ListParagraph"/>
        <w:numPr>
          <w:ilvl w:val="0"/>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017D38DF" w14:textId="77777777" w:rsidR="00AC7CD6" w:rsidRPr="003D725A" w:rsidRDefault="0076641C">
      <w:pPr>
        <w:pStyle w:val="ListParagraph"/>
        <w:numPr>
          <w:ilvl w:val="0"/>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3A7BB9E2" w14:textId="77777777" w:rsidR="00AC7CD6" w:rsidRPr="003D725A" w:rsidRDefault="0076641C">
      <w:pPr>
        <w:pStyle w:val="ListParagraph"/>
        <w:numPr>
          <w:ilvl w:val="0"/>
          <w:numId w:val="9"/>
        </w:numPr>
        <w:ind w:leftChars="0"/>
        <w:jc w:val="left"/>
        <w:rPr>
          <w:b/>
          <w:bCs/>
          <w:i/>
          <w:iCs/>
          <w:sz w:val="24"/>
        </w:rPr>
      </w:pPr>
      <w:r w:rsidRPr="003D725A">
        <w:rPr>
          <w:rFonts w:ascii="Times New Roman" w:hAnsi="Times New Roman"/>
          <w:b/>
          <w:bCs/>
          <w:i/>
          <w:iCs/>
          <w:color w:val="000000"/>
          <w:sz w:val="24"/>
        </w:rPr>
        <w:t xml:space="preserve">Time stamp, </w:t>
      </w:r>
    </w:p>
    <w:p w14:paraId="22F2973D" w14:textId="3BFB8074" w:rsidR="0076641C" w:rsidRPr="003D725A" w:rsidRDefault="0076641C">
      <w:pPr>
        <w:pStyle w:val="ListParagraph"/>
        <w:numPr>
          <w:ilvl w:val="0"/>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r w:rsidRPr="003D725A">
        <w:rPr>
          <w:rFonts w:ascii="Times New Roman" w:hAnsi="Times New Roman"/>
          <w:b/>
          <w:bCs/>
          <w:i/>
          <w:iCs/>
          <w:sz w:val="24"/>
        </w:rPr>
        <w:t>For example, a change in a TRP configuration known by the network could enable the UE to know that it should trigger the monitoring procedure.</w:t>
      </w:r>
      <w:r w:rsidRPr="003D725A">
        <w:rPr>
          <w:rFonts w:ascii="Times New Roman" w:hAnsi="Times New Roman"/>
          <w:b/>
          <w:bCs/>
          <w:i/>
          <w:iCs/>
          <w:color w:val="000000"/>
          <w:sz w:val="24"/>
        </w:rPr>
        <w:t xml:space="preserve"> </w:t>
      </w:r>
    </w:p>
    <w:p w14:paraId="62E66967" w14:textId="77777777" w:rsidR="0076641C" w:rsidRPr="003D725A" w:rsidRDefault="0076641C" w:rsidP="0076641C">
      <w:pPr>
        <w:rPr>
          <w:b/>
          <w:bCs/>
          <w:i/>
          <w:iCs/>
        </w:rPr>
      </w:pPr>
    </w:p>
    <w:p w14:paraId="58C83ED4" w14:textId="4BAA291B" w:rsidR="00AC7CD6" w:rsidRPr="003D725A" w:rsidRDefault="0076641C" w:rsidP="00AC7CD6">
      <w:pPr>
        <w:rPr>
          <w:b/>
          <w:bCs/>
          <w:i/>
          <w:iCs/>
        </w:rPr>
      </w:pPr>
      <w:r w:rsidRPr="003D725A">
        <w:rPr>
          <w:b/>
          <w:bCs/>
          <w:i/>
          <w:iCs/>
        </w:rPr>
        <w:t xml:space="preserve">Proposal </w:t>
      </w:r>
      <w:r w:rsidR="0084320E" w:rsidRPr="003D725A">
        <w:rPr>
          <w:b/>
          <w:bCs/>
          <w:i/>
          <w:iCs/>
        </w:rPr>
        <w:t>17</w:t>
      </w:r>
      <w:r w:rsidRPr="003D725A">
        <w:rPr>
          <w:b/>
          <w:bCs/>
          <w:i/>
          <w:iCs/>
        </w:rPr>
        <w:t xml:space="preserve">: For data collection, the key specification impacts are in the transfer of the measurement data in case 2b (UE to LMF) and case 3b (gNB to LMF) for model inference and model monitoring. </w:t>
      </w:r>
    </w:p>
    <w:p w14:paraId="37E1D928" w14:textId="77777777" w:rsidR="00AC7CD6" w:rsidRPr="003D725A" w:rsidRDefault="0076641C" w:rsidP="00AC7CD6">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w:t>
      </w:r>
      <w:proofErr w:type="gramStart"/>
      <w:r w:rsidRPr="003D725A">
        <w:rPr>
          <w:rFonts w:ascii="Times New Roman" w:hAnsi="Times New Roman"/>
          <w:b/>
          <w:bCs/>
          <w:i/>
          <w:iCs/>
          <w:sz w:val="24"/>
        </w:rPr>
        <w:t>PDP</w:t>
      </w:r>
      <w:proofErr w:type="gramEnd"/>
      <w:r w:rsidRPr="003D725A">
        <w:rPr>
          <w:rFonts w:ascii="Times New Roman" w:hAnsi="Times New Roman"/>
          <w:b/>
          <w:bCs/>
          <w:i/>
          <w:iCs/>
          <w:sz w:val="24"/>
        </w:rPr>
        <w:t xml:space="preserve"> and DP measurement data. </w:t>
      </w:r>
    </w:p>
    <w:p w14:paraId="3C667E4B" w14:textId="1C064716" w:rsidR="0076641C" w:rsidRPr="003D725A" w:rsidRDefault="0076641C" w:rsidP="00AC7CD6">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4307CFF9" w14:textId="77777777" w:rsidR="0076641C" w:rsidRPr="003D725A" w:rsidRDefault="0076641C" w:rsidP="0076641C">
      <w:pPr>
        <w:rPr>
          <w:b/>
          <w:bCs/>
          <w:i/>
          <w:iCs/>
        </w:rPr>
      </w:pPr>
    </w:p>
    <w:p w14:paraId="1DC25D4C" w14:textId="1370A51B" w:rsidR="0076641C" w:rsidRPr="003D725A" w:rsidRDefault="0076641C" w:rsidP="0076641C">
      <w:pPr>
        <w:rPr>
          <w:b/>
          <w:bCs/>
          <w:i/>
          <w:iCs/>
        </w:rPr>
      </w:pPr>
      <w:r w:rsidRPr="003D725A">
        <w:rPr>
          <w:b/>
          <w:bCs/>
          <w:i/>
          <w:iCs/>
        </w:rPr>
        <w:t xml:space="preserve">Proposal </w:t>
      </w:r>
      <w:r w:rsidR="00EF1481" w:rsidRPr="003D725A">
        <w:rPr>
          <w:b/>
          <w:bCs/>
          <w:i/>
          <w:iCs/>
        </w:rPr>
        <w:t>1</w:t>
      </w:r>
      <w:r w:rsidR="0084320E" w:rsidRPr="003D725A">
        <w:rPr>
          <w:b/>
          <w:bCs/>
          <w:i/>
          <w:iCs/>
        </w:rPr>
        <w:t>8</w:t>
      </w:r>
      <w:r w:rsidRPr="003D725A">
        <w:rPr>
          <w:b/>
          <w:bCs/>
          <w:i/>
          <w:iCs/>
        </w:rPr>
        <w:t xml:space="preserve">: </w:t>
      </w:r>
    </w:p>
    <w:p w14:paraId="4481FE48" w14:textId="77777777" w:rsidR="0076641C" w:rsidRPr="003D725A" w:rsidRDefault="0076641C" w:rsidP="0076641C">
      <w:pPr>
        <w:rPr>
          <w:b/>
          <w:bCs/>
          <w:i/>
          <w:iCs/>
          <w:lang w:val="en-GB"/>
        </w:rPr>
      </w:pPr>
      <w:r w:rsidRPr="003D725A">
        <w:rPr>
          <w:b/>
          <w:bCs/>
          <w:i/>
          <w:iCs/>
          <w:lang w:val="en-GB"/>
        </w:rPr>
        <w:t>To specify feedback of measurement data for both PRS and UL SRS for positioning, the following parameters may need to be configured:</w:t>
      </w:r>
    </w:p>
    <w:p w14:paraId="4A04E98C"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measurement type: delay Profile (timing only), Power Delay Profile (timing, power), Channel Impulse Response (timing, </w:t>
      </w:r>
      <w:proofErr w:type="gramStart"/>
      <w:r w:rsidRPr="003D725A">
        <w:rPr>
          <w:rFonts w:ascii="Times New Roman" w:hAnsi="Times New Roman"/>
          <w:b/>
          <w:bCs/>
          <w:i/>
          <w:iCs/>
          <w:sz w:val="24"/>
        </w:rPr>
        <w:t>power</w:t>
      </w:r>
      <w:proofErr w:type="gramEnd"/>
      <w:r w:rsidRPr="003D725A">
        <w:rPr>
          <w:rFonts w:ascii="Times New Roman" w:hAnsi="Times New Roman"/>
          <w:b/>
          <w:bCs/>
          <w:i/>
          <w:iCs/>
          <w:sz w:val="24"/>
        </w:rPr>
        <w:t xml:space="preserve"> and phase)</w:t>
      </w:r>
    </w:p>
    <w:p w14:paraId="39806E16"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0F0C0DBF"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Feedback Format</w:t>
      </w:r>
    </w:p>
    <w:p w14:paraId="5C78245D" w14:textId="77777777" w:rsidR="0076641C" w:rsidRPr="003D725A" w:rsidRDefault="0076641C">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0817E4AC" w14:textId="77777777" w:rsidR="0076641C" w:rsidRPr="003D725A" w:rsidRDefault="0076641C">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17AC48A5"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476B9139"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04AF02CA"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lastRenderedPageBreak/>
        <w:t>Time stamp</w:t>
      </w:r>
    </w:p>
    <w:p w14:paraId="490AB302"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Path quality</w:t>
      </w:r>
    </w:p>
    <w:p w14:paraId="3A823356"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2FF83B64" w14:textId="77777777" w:rsidR="0076641C" w:rsidRPr="003D725A" w:rsidRDefault="0076641C">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610B3A4D" w14:textId="77777777" w:rsidR="0076641C" w:rsidRPr="003D725A" w:rsidRDefault="0076641C">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06C8870D" w14:textId="77777777" w:rsidR="0076641C" w:rsidRPr="003D725A" w:rsidRDefault="0076641C" w:rsidP="0076641C"/>
    <w:p w14:paraId="5C9A1F35" w14:textId="786FE828" w:rsidR="00AC7CD6" w:rsidRPr="003D725A" w:rsidRDefault="00AC7CD6" w:rsidP="00AC7CD6">
      <w:pPr>
        <w:rPr>
          <w:b/>
          <w:bCs/>
          <w:i/>
          <w:iCs/>
        </w:rPr>
      </w:pPr>
      <w:r w:rsidRPr="003D725A">
        <w:rPr>
          <w:b/>
          <w:bCs/>
          <w:i/>
          <w:iCs/>
        </w:rPr>
        <w:t>Proposal 1</w:t>
      </w:r>
      <w:r w:rsidR="0084320E" w:rsidRPr="003D725A">
        <w:rPr>
          <w:b/>
          <w:bCs/>
          <w:i/>
          <w:iCs/>
        </w:rPr>
        <w:t>9</w:t>
      </w:r>
      <w:r w:rsidRPr="003D725A">
        <w:rPr>
          <w:b/>
          <w:bCs/>
          <w:i/>
          <w:iCs/>
        </w:rPr>
        <w:t>: Rel-19 AI/ML based positioning, support the following for providing measurement data:</w:t>
      </w:r>
    </w:p>
    <w:p w14:paraId="1FAC0FD2" w14:textId="77777777" w:rsidR="00AC7CD6" w:rsidRPr="003D725A" w:rsidRDefault="00AC7CD6" w:rsidP="00AC7CD6">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1, 2a and 2b: PRU/UE</w:t>
      </w:r>
    </w:p>
    <w:p w14:paraId="26E79D6B" w14:textId="77777777" w:rsidR="00AC7CD6" w:rsidRPr="003D725A" w:rsidRDefault="00AC7CD6" w:rsidP="00AC7CD6">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3a and 3b: TRP</w:t>
      </w:r>
    </w:p>
    <w:p w14:paraId="178DF6E5" w14:textId="77777777" w:rsidR="00AC7CD6" w:rsidRPr="003D725A" w:rsidRDefault="00AC7CD6" w:rsidP="0076641C"/>
    <w:p w14:paraId="0B46D555" w14:textId="243D044C" w:rsidR="00AC7CD6" w:rsidRPr="003D725A" w:rsidRDefault="00AC7CD6" w:rsidP="00AC7CD6">
      <w:pPr>
        <w:rPr>
          <w:b/>
          <w:bCs/>
          <w:i/>
          <w:iCs/>
        </w:rPr>
      </w:pPr>
      <w:r w:rsidRPr="003D725A">
        <w:rPr>
          <w:b/>
          <w:bCs/>
          <w:i/>
          <w:iCs/>
        </w:rPr>
        <w:t xml:space="preserve">Proposal </w:t>
      </w:r>
      <w:r w:rsidR="0084320E" w:rsidRPr="003D725A">
        <w:rPr>
          <w:b/>
          <w:bCs/>
          <w:i/>
          <w:iCs/>
        </w:rPr>
        <w:t>20</w:t>
      </w:r>
      <w:r w:rsidRPr="003D725A">
        <w:rPr>
          <w:b/>
          <w:bCs/>
          <w:i/>
          <w:iCs/>
        </w:rPr>
        <w:t>: Rel-19 AI/ML based positioning, support the following for providing label data:</w:t>
      </w:r>
    </w:p>
    <w:p w14:paraId="3772D9D3" w14:textId="77777777" w:rsidR="00AC7CD6" w:rsidRPr="003D725A" w:rsidRDefault="00AC7CD6" w:rsidP="00AC7CD6">
      <w:pPr>
        <w:pStyle w:val="ListParagraph"/>
        <w:numPr>
          <w:ilvl w:val="0"/>
          <w:numId w:val="27"/>
        </w:numPr>
        <w:ind w:leftChars="0"/>
        <w:jc w:val="left"/>
        <w:rPr>
          <w:rFonts w:ascii="Times New Roman" w:hAnsi="Times New Roman"/>
          <w:b/>
          <w:bCs/>
          <w:i/>
          <w:iCs/>
          <w:sz w:val="24"/>
        </w:rPr>
      </w:pPr>
      <w:r w:rsidRPr="003D725A">
        <w:rPr>
          <w:rFonts w:ascii="Times New Roman" w:hAnsi="Times New Roman"/>
          <w:b/>
          <w:bCs/>
          <w:i/>
          <w:iCs/>
          <w:sz w:val="24"/>
          <w:lang w:val="en-US"/>
        </w:rPr>
        <w:t>For Case 1 and 2a: PRU/UE</w:t>
      </w:r>
    </w:p>
    <w:p w14:paraId="4C1B331E" w14:textId="77777777" w:rsidR="00AC7CD6" w:rsidRPr="003D725A" w:rsidRDefault="00AC7CD6" w:rsidP="00AC7CD6">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2b, 3a, 3b: LMF with known PRU location</w:t>
      </w:r>
    </w:p>
    <w:p w14:paraId="55F1A07D" w14:textId="031A029C" w:rsidR="0076641C" w:rsidRPr="00030D56" w:rsidRDefault="0076641C" w:rsidP="0076641C">
      <w:pPr>
        <w:rPr>
          <w:b/>
          <w:bCs/>
          <w:i/>
          <w:iCs/>
          <w:sz w:val="22"/>
          <w:szCs w:val="22"/>
        </w:rPr>
      </w:pPr>
      <w:r w:rsidRPr="00030D56">
        <w:rPr>
          <w:b/>
          <w:bCs/>
          <w:i/>
          <w:iCs/>
          <w:sz w:val="22"/>
          <w:szCs w:val="22"/>
        </w:rPr>
        <w:t xml:space="preserve">Proposal </w:t>
      </w:r>
      <w:r w:rsidR="0084320E">
        <w:rPr>
          <w:b/>
          <w:bCs/>
          <w:i/>
          <w:iCs/>
          <w:sz w:val="22"/>
          <w:szCs w:val="22"/>
        </w:rPr>
        <w:t>21</w:t>
      </w:r>
      <w:r w:rsidRPr="00030D56">
        <w:rPr>
          <w:b/>
          <w:bCs/>
          <w:i/>
          <w:iCs/>
          <w:sz w:val="22"/>
          <w:szCs w:val="22"/>
        </w:rPr>
        <w:t xml:space="preserve">: </w:t>
      </w:r>
    </w:p>
    <w:p w14:paraId="31A6C00A" w14:textId="47D61467" w:rsidR="0076641C" w:rsidRDefault="0076641C" w:rsidP="0076641C">
      <w:pPr>
        <w:pStyle w:val="Caption"/>
        <w:keepNext/>
      </w:pPr>
      <w:r>
        <w:t xml:space="preserve">Table </w:t>
      </w:r>
      <w:r>
        <w:fldChar w:fldCharType="begin"/>
      </w:r>
      <w:r>
        <w:instrText xml:space="preserve"> SEQ Table \* ARABIC </w:instrText>
      </w:r>
      <w:r>
        <w:fldChar w:fldCharType="separate"/>
      </w:r>
      <w:r w:rsidR="00DB6BFF">
        <w:rPr>
          <w:noProof/>
        </w:rPr>
        <w:t>7</w:t>
      </w:r>
      <w:r>
        <w:rPr>
          <w:noProof/>
        </w:rPr>
        <w:fldChar w:fldCharType="end"/>
      </w:r>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76641C" w14:paraId="6A755AA7" w14:textId="77777777" w:rsidTr="002E1B47">
        <w:trPr>
          <w:jc w:val="center"/>
        </w:trPr>
        <w:tc>
          <w:tcPr>
            <w:tcW w:w="722" w:type="dxa"/>
          </w:tcPr>
          <w:p w14:paraId="6522174C" w14:textId="77777777" w:rsidR="0076641C" w:rsidRPr="00030D56" w:rsidRDefault="0076641C" w:rsidP="002E1B47">
            <w:pPr>
              <w:rPr>
                <w:sz w:val="16"/>
                <w:szCs w:val="16"/>
              </w:rPr>
            </w:pPr>
          </w:p>
        </w:tc>
        <w:tc>
          <w:tcPr>
            <w:tcW w:w="1087" w:type="dxa"/>
          </w:tcPr>
          <w:p w14:paraId="67E4AC61" w14:textId="77777777" w:rsidR="0076641C" w:rsidRPr="00030D56" w:rsidRDefault="0076641C" w:rsidP="002E1B47">
            <w:pPr>
              <w:jc w:val="center"/>
              <w:rPr>
                <w:sz w:val="16"/>
                <w:szCs w:val="16"/>
              </w:rPr>
            </w:pPr>
            <w:r w:rsidRPr="00030D56">
              <w:rPr>
                <w:sz w:val="16"/>
                <w:szCs w:val="16"/>
              </w:rPr>
              <w:t>Measurement entity (signal)</w:t>
            </w:r>
          </w:p>
          <w:p w14:paraId="4AB5E30C" w14:textId="77777777" w:rsidR="0076641C" w:rsidRPr="00030D56" w:rsidRDefault="0076641C" w:rsidP="002E1B47">
            <w:pPr>
              <w:jc w:val="center"/>
              <w:rPr>
                <w:sz w:val="16"/>
                <w:szCs w:val="16"/>
              </w:rPr>
            </w:pPr>
          </w:p>
        </w:tc>
        <w:tc>
          <w:tcPr>
            <w:tcW w:w="1264" w:type="dxa"/>
          </w:tcPr>
          <w:p w14:paraId="3ED42D15" w14:textId="77777777" w:rsidR="0076641C" w:rsidRPr="00030D56" w:rsidRDefault="0076641C" w:rsidP="002E1B47">
            <w:pPr>
              <w:jc w:val="center"/>
              <w:rPr>
                <w:sz w:val="16"/>
                <w:szCs w:val="16"/>
              </w:rPr>
            </w:pPr>
            <w:r w:rsidRPr="00030D56">
              <w:rPr>
                <w:sz w:val="16"/>
                <w:szCs w:val="16"/>
              </w:rPr>
              <w:t>RS configuration</w:t>
            </w:r>
          </w:p>
        </w:tc>
        <w:tc>
          <w:tcPr>
            <w:tcW w:w="1567" w:type="dxa"/>
          </w:tcPr>
          <w:p w14:paraId="6CD263C8" w14:textId="77777777" w:rsidR="0076641C" w:rsidRPr="00030D56" w:rsidRDefault="0076641C" w:rsidP="002E1B47">
            <w:pPr>
              <w:jc w:val="center"/>
              <w:rPr>
                <w:sz w:val="16"/>
                <w:szCs w:val="16"/>
              </w:rPr>
            </w:pPr>
            <w:r w:rsidRPr="00030D56">
              <w:rPr>
                <w:sz w:val="16"/>
                <w:szCs w:val="16"/>
              </w:rPr>
              <w:t>Measurement Data</w:t>
            </w:r>
          </w:p>
          <w:p w14:paraId="5E4AD1BC" w14:textId="77777777" w:rsidR="0076641C" w:rsidRPr="00030D56" w:rsidRDefault="0076641C" w:rsidP="002E1B47">
            <w:pPr>
              <w:jc w:val="center"/>
              <w:rPr>
                <w:sz w:val="16"/>
                <w:szCs w:val="16"/>
              </w:rPr>
            </w:pPr>
          </w:p>
        </w:tc>
        <w:tc>
          <w:tcPr>
            <w:tcW w:w="1475" w:type="dxa"/>
          </w:tcPr>
          <w:p w14:paraId="775D10A8" w14:textId="77777777" w:rsidR="0076641C" w:rsidRPr="00030D56" w:rsidRDefault="0076641C" w:rsidP="002E1B47">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4854E46F" w14:textId="77777777" w:rsidR="0076641C" w:rsidRPr="00030D56" w:rsidRDefault="0076641C" w:rsidP="002E1B47">
            <w:pPr>
              <w:jc w:val="center"/>
              <w:rPr>
                <w:sz w:val="16"/>
                <w:szCs w:val="16"/>
              </w:rPr>
            </w:pPr>
            <w:r w:rsidRPr="00030D56">
              <w:rPr>
                <w:sz w:val="16"/>
                <w:szCs w:val="16"/>
              </w:rPr>
              <w:t xml:space="preserve">Ground Truth Label generation entity </w:t>
            </w:r>
          </w:p>
        </w:tc>
        <w:tc>
          <w:tcPr>
            <w:tcW w:w="1219" w:type="dxa"/>
          </w:tcPr>
          <w:p w14:paraId="7BCC4346" w14:textId="77777777" w:rsidR="0076641C" w:rsidRPr="00030D56" w:rsidRDefault="0076641C" w:rsidP="002E1B47">
            <w:pPr>
              <w:jc w:val="center"/>
              <w:rPr>
                <w:sz w:val="16"/>
                <w:szCs w:val="16"/>
              </w:rPr>
            </w:pPr>
            <w:r w:rsidRPr="00030D56">
              <w:rPr>
                <w:sz w:val="16"/>
                <w:szCs w:val="16"/>
              </w:rPr>
              <w:t>Quality Indicator</w:t>
            </w:r>
          </w:p>
          <w:p w14:paraId="663DC32C" w14:textId="77777777" w:rsidR="0076641C" w:rsidRPr="00030D56" w:rsidRDefault="0076641C" w:rsidP="002E1B47">
            <w:pPr>
              <w:jc w:val="center"/>
              <w:rPr>
                <w:sz w:val="16"/>
                <w:szCs w:val="16"/>
              </w:rPr>
            </w:pPr>
            <w:r w:rsidRPr="00030D56">
              <w:rPr>
                <w:sz w:val="16"/>
                <w:szCs w:val="16"/>
              </w:rPr>
              <w:t>(Ground Truth, measurement)</w:t>
            </w:r>
          </w:p>
        </w:tc>
      </w:tr>
      <w:tr w:rsidR="0076641C" w14:paraId="441B077D" w14:textId="77777777" w:rsidTr="002E1B47">
        <w:trPr>
          <w:jc w:val="center"/>
        </w:trPr>
        <w:tc>
          <w:tcPr>
            <w:tcW w:w="722" w:type="dxa"/>
            <w:vMerge w:val="restart"/>
          </w:tcPr>
          <w:p w14:paraId="3323B98C" w14:textId="77777777" w:rsidR="0076641C" w:rsidRPr="00030D56" w:rsidRDefault="0076641C" w:rsidP="002E1B47">
            <w:pPr>
              <w:rPr>
                <w:sz w:val="16"/>
                <w:szCs w:val="16"/>
              </w:rPr>
            </w:pPr>
          </w:p>
        </w:tc>
        <w:tc>
          <w:tcPr>
            <w:tcW w:w="1087" w:type="dxa"/>
            <w:vMerge w:val="restart"/>
          </w:tcPr>
          <w:p w14:paraId="7C91F384" w14:textId="77777777" w:rsidR="0076641C" w:rsidRPr="00030D56" w:rsidRDefault="0076641C" w:rsidP="002E1B47">
            <w:pPr>
              <w:jc w:val="center"/>
              <w:rPr>
                <w:sz w:val="16"/>
                <w:szCs w:val="16"/>
              </w:rPr>
            </w:pPr>
            <w:r w:rsidRPr="00030D56">
              <w:rPr>
                <w:sz w:val="16"/>
                <w:szCs w:val="16"/>
              </w:rPr>
              <w:t>No spec change</w:t>
            </w:r>
          </w:p>
        </w:tc>
        <w:tc>
          <w:tcPr>
            <w:tcW w:w="1264" w:type="dxa"/>
            <w:vMerge w:val="restart"/>
          </w:tcPr>
          <w:p w14:paraId="06380FFC" w14:textId="77777777" w:rsidR="0076641C" w:rsidRPr="00030D56" w:rsidRDefault="0076641C" w:rsidP="002E1B47">
            <w:pPr>
              <w:jc w:val="center"/>
              <w:rPr>
                <w:sz w:val="16"/>
                <w:szCs w:val="16"/>
              </w:rPr>
            </w:pPr>
            <w:r w:rsidRPr="00030D56">
              <w:rPr>
                <w:sz w:val="16"/>
                <w:szCs w:val="16"/>
              </w:rPr>
              <w:t>No spec change</w:t>
            </w:r>
          </w:p>
        </w:tc>
        <w:tc>
          <w:tcPr>
            <w:tcW w:w="1567" w:type="dxa"/>
          </w:tcPr>
          <w:p w14:paraId="2FC9E1C8" w14:textId="77777777" w:rsidR="0076641C" w:rsidRPr="00030D56" w:rsidRDefault="0076641C" w:rsidP="002E1B47">
            <w:pPr>
              <w:jc w:val="center"/>
              <w:rPr>
                <w:sz w:val="16"/>
                <w:szCs w:val="16"/>
              </w:rPr>
            </w:pPr>
            <w:r w:rsidRPr="00030D56">
              <w:rPr>
                <w:sz w:val="16"/>
                <w:szCs w:val="16"/>
              </w:rPr>
              <w:t>Transfer to inference/monitoring entity for case 2b/3b</w:t>
            </w:r>
          </w:p>
        </w:tc>
        <w:tc>
          <w:tcPr>
            <w:tcW w:w="1475" w:type="dxa"/>
          </w:tcPr>
          <w:p w14:paraId="6EE78813" w14:textId="77777777" w:rsidR="0076641C" w:rsidRPr="00030D56" w:rsidRDefault="0076641C" w:rsidP="002E1B47">
            <w:pPr>
              <w:jc w:val="center"/>
              <w:rPr>
                <w:sz w:val="16"/>
                <w:szCs w:val="16"/>
              </w:rPr>
            </w:pPr>
            <w:r w:rsidRPr="00030D56">
              <w:rPr>
                <w:sz w:val="16"/>
                <w:szCs w:val="16"/>
              </w:rPr>
              <w:t>Transfer to inference/monitoring entity</w:t>
            </w:r>
          </w:p>
        </w:tc>
        <w:tc>
          <w:tcPr>
            <w:tcW w:w="2895" w:type="dxa"/>
            <w:gridSpan w:val="2"/>
          </w:tcPr>
          <w:p w14:paraId="435C399D" w14:textId="77777777" w:rsidR="0076641C" w:rsidRPr="00030D56" w:rsidRDefault="0076641C" w:rsidP="002E1B47">
            <w:pPr>
              <w:jc w:val="center"/>
              <w:rPr>
                <w:sz w:val="16"/>
                <w:szCs w:val="16"/>
              </w:rPr>
            </w:pPr>
            <w:r w:rsidRPr="00030D56">
              <w:rPr>
                <w:sz w:val="16"/>
                <w:szCs w:val="16"/>
              </w:rPr>
              <w:t>Transfer to monitoring entity for case 2b/3a/3b if needed</w:t>
            </w:r>
          </w:p>
        </w:tc>
      </w:tr>
      <w:tr w:rsidR="0076641C" w14:paraId="400D8758" w14:textId="77777777" w:rsidTr="002E1B47">
        <w:trPr>
          <w:jc w:val="center"/>
        </w:trPr>
        <w:tc>
          <w:tcPr>
            <w:tcW w:w="722" w:type="dxa"/>
            <w:vMerge/>
          </w:tcPr>
          <w:p w14:paraId="5BFB1CE0" w14:textId="77777777" w:rsidR="0076641C" w:rsidRPr="00030D56" w:rsidRDefault="0076641C" w:rsidP="002E1B47">
            <w:pPr>
              <w:rPr>
                <w:sz w:val="16"/>
                <w:szCs w:val="16"/>
              </w:rPr>
            </w:pPr>
          </w:p>
        </w:tc>
        <w:tc>
          <w:tcPr>
            <w:tcW w:w="1087" w:type="dxa"/>
            <w:vMerge/>
          </w:tcPr>
          <w:p w14:paraId="4B8FAEBE" w14:textId="77777777" w:rsidR="0076641C" w:rsidRPr="00030D56" w:rsidRDefault="0076641C" w:rsidP="002E1B47">
            <w:pPr>
              <w:jc w:val="center"/>
              <w:rPr>
                <w:sz w:val="16"/>
                <w:szCs w:val="16"/>
              </w:rPr>
            </w:pPr>
          </w:p>
        </w:tc>
        <w:tc>
          <w:tcPr>
            <w:tcW w:w="1264" w:type="dxa"/>
            <w:vMerge/>
          </w:tcPr>
          <w:p w14:paraId="622F820B" w14:textId="77777777" w:rsidR="0076641C" w:rsidRPr="00030D56" w:rsidRDefault="0076641C" w:rsidP="002E1B47">
            <w:pPr>
              <w:jc w:val="center"/>
              <w:rPr>
                <w:sz w:val="16"/>
                <w:szCs w:val="16"/>
              </w:rPr>
            </w:pPr>
          </w:p>
        </w:tc>
        <w:tc>
          <w:tcPr>
            <w:tcW w:w="5937" w:type="dxa"/>
            <w:gridSpan w:val="4"/>
          </w:tcPr>
          <w:p w14:paraId="539CC3BA" w14:textId="77777777" w:rsidR="0076641C" w:rsidRPr="00030D56" w:rsidRDefault="0076641C" w:rsidP="002E1B47">
            <w:pPr>
              <w:jc w:val="center"/>
              <w:rPr>
                <w:sz w:val="16"/>
                <w:szCs w:val="16"/>
              </w:rPr>
            </w:pPr>
            <w:r w:rsidRPr="00030D56">
              <w:rPr>
                <w:sz w:val="16"/>
                <w:szCs w:val="16"/>
              </w:rPr>
              <w:t>Transfer to data collection entity</w:t>
            </w:r>
          </w:p>
        </w:tc>
      </w:tr>
      <w:tr w:rsidR="0076641C" w14:paraId="10039100" w14:textId="77777777" w:rsidTr="002E1B47">
        <w:trPr>
          <w:jc w:val="center"/>
        </w:trPr>
        <w:tc>
          <w:tcPr>
            <w:tcW w:w="722" w:type="dxa"/>
          </w:tcPr>
          <w:p w14:paraId="620E0D77" w14:textId="77777777" w:rsidR="0076641C" w:rsidRPr="00030D56" w:rsidRDefault="0076641C" w:rsidP="002E1B47">
            <w:pPr>
              <w:jc w:val="center"/>
              <w:rPr>
                <w:sz w:val="16"/>
                <w:szCs w:val="16"/>
              </w:rPr>
            </w:pPr>
            <w:r w:rsidRPr="00030D56">
              <w:rPr>
                <w:sz w:val="16"/>
                <w:szCs w:val="16"/>
              </w:rPr>
              <w:t xml:space="preserve">Case 1 </w:t>
            </w:r>
          </w:p>
        </w:tc>
        <w:tc>
          <w:tcPr>
            <w:tcW w:w="1087" w:type="dxa"/>
          </w:tcPr>
          <w:p w14:paraId="5027678B" w14:textId="77777777" w:rsidR="0076641C" w:rsidRPr="00030D56" w:rsidRDefault="0076641C" w:rsidP="002E1B47">
            <w:pPr>
              <w:jc w:val="center"/>
              <w:rPr>
                <w:sz w:val="16"/>
                <w:szCs w:val="16"/>
              </w:rPr>
            </w:pPr>
            <w:r w:rsidRPr="00030D56">
              <w:rPr>
                <w:sz w:val="16"/>
                <w:szCs w:val="16"/>
              </w:rPr>
              <w:t>PRU/UE (PRS)</w:t>
            </w:r>
          </w:p>
        </w:tc>
        <w:tc>
          <w:tcPr>
            <w:tcW w:w="1264" w:type="dxa"/>
          </w:tcPr>
          <w:p w14:paraId="12BC2D1F"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581BA7C5"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38002288" w14:textId="77777777" w:rsidR="0076641C" w:rsidRPr="00030D56" w:rsidRDefault="0076641C" w:rsidP="002E1B47">
            <w:pPr>
              <w:rPr>
                <w:sz w:val="16"/>
                <w:szCs w:val="16"/>
              </w:rPr>
            </w:pPr>
            <w:r w:rsidRPr="00030D56">
              <w:rPr>
                <w:sz w:val="16"/>
                <w:szCs w:val="16"/>
              </w:rPr>
              <w:t>LMF to PRU/UE</w:t>
            </w:r>
          </w:p>
        </w:tc>
        <w:tc>
          <w:tcPr>
            <w:tcW w:w="1676" w:type="dxa"/>
          </w:tcPr>
          <w:p w14:paraId="78399FCF" w14:textId="77777777" w:rsidR="0076641C" w:rsidRPr="00030D56" w:rsidRDefault="0076641C" w:rsidP="002E1B47">
            <w:pPr>
              <w:rPr>
                <w:sz w:val="16"/>
                <w:szCs w:val="16"/>
              </w:rPr>
            </w:pPr>
            <w:r w:rsidRPr="00030D56">
              <w:rPr>
                <w:sz w:val="16"/>
                <w:szCs w:val="16"/>
              </w:rPr>
              <w:t>PRU, UE/network (with limited PRU availability)</w:t>
            </w:r>
          </w:p>
        </w:tc>
        <w:tc>
          <w:tcPr>
            <w:tcW w:w="1219" w:type="dxa"/>
          </w:tcPr>
          <w:p w14:paraId="55B4B153" w14:textId="77777777" w:rsidR="0076641C" w:rsidRPr="00030D56" w:rsidRDefault="0076641C" w:rsidP="002E1B47">
            <w:pPr>
              <w:rPr>
                <w:sz w:val="16"/>
                <w:szCs w:val="16"/>
              </w:rPr>
            </w:pPr>
            <w:r w:rsidRPr="00030D56">
              <w:rPr>
                <w:sz w:val="16"/>
                <w:szCs w:val="16"/>
              </w:rPr>
              <w:t>(position)</w:t>
            </w:r>
          </w:p>
        </w:tc>
      </w:tr>
      <w:tr w:rsidR="0076641C" w14:paraId="735F7D3E" w14:textId="77777777" w:rsidTr="002E1B47">
        <w:trPr>
          <w:jc w:val="center"/>
        </w:trPr>
        <w:tc>
          <w:tcPr>
            <w:tcW w:w="722" w:type="dxa"/>
          </w:tcPr>
          <w:p w14:paraId="73DE6A4A" w14:textId="77777777" w:rsidR="0076641C" w:rsidRPr="00030D56" w:rsidRDefault="0076641C" w:rsidP="002E1B47">
            <w:pPr>
              <w:jc w:val="center"/>
              <w:rPr>
                <w:sz w:val="16"/>
                <w:szCs w:val="16"/>
              </w:rPr>
            </w:pPr>
            <w:r w:rsidRPr="00030D56">
              <w:rPr>
                <w:sz w:val="16"/>
                <w:szCs w:val="16"/>
              </w:rPr>
              <w:t>Case 2a</w:t>
            </w:r>
          </w:p>
        </w:tc>
        <w:tc>
          <w:tcPr>
            <w:tcW w:w="1087" w:type="dxa"/>
          </w:tcPr>
          <w:p w14:paraId="36A0890D" w14:textId="77777777" w:rsidR="0076641C" w:rsidRPr="00030D56" w:rsidRDefault="0076641C" w:rsidP="002E1B47">
            <w:pPr>
              <w:jc w:val="center"/>
              <w:rPr>
                <w:sz w:val="16"/>
                <w:szCs w:val="16"/>
              </w:rPr>
            </w:pPr>
            <w:r w:rsidRPr="00030D56">
              <w:rPr>
                <w:sz w:val="16"/>
                <w:szCs w:val="16"/>
              </w:rPr>
              <w:t>PRU/UE (PRS)</w:t>
            </w:r>
          </w:p>
        </w:tc>
        <w:tc>
          <w:tcPr>
            <w:tcW w:w="1264" w:type="dxa"/>
          </w:tcPr>
          <w:p w14:paraId="47B68E6A"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4182586B" w14:textId="77777777" w:rsidR="0076641C" w:rsidRPr="00030D56" w:rsidRDefault="0076641C" w:rsidP="002E1B47">
            <w:pPr>
              <w:jc w:val="center"/>
              <w:rPr>
                <w:b/>
                <w:bCs/>
                <w:sz w:val="16"/>
                <w:szCs w:val="16"/>
              </w:rPr>
            </w:pPr>
            <w:r w:rsidRPr="00030D56">
              <w:rPr>
                <w:b/>
                <w:bCs/>
                <w:sz w:val="16"/>
                <w:szCs w:val="16"/>
              </w:rPr>
              <w:t>CIR, PDP, DP</w:t>
            </w:r>
          </w:p>
        </w:tc>
        <w:tc>
          <w:tcPr>
            <w:tcW w:w="1475" w:type="dxa"/>
          </w:tcPr>
          <w:p w14:paraId="4086C787" w14:textId="77777777" w:rsidR="0076641C" w:rsidRPr="00030D56" w:rsidRDefault="0076641C" w:rsidP="002E1B47">
            <w:pPr>
              <w:rPr>
                <w:sz w:val="16"/>
                <w:szCs w:val="16"/>
              </w:rPr>
            </w:pPr>
            <w:r w:rsidRPr="00030D56">
              <w:rPr>
                <w:sz w:val="16"/>
                <w:szCs w:val="16"/>
              </w:rPr>
              <w:t>LMF to PRU/UE</w:t>
            </w:r>
          </w:p>
        </w:tc>
        <w:tc>
          <w:tcPr>
            <w:tcW w:w="1676" w:type="dxa"/>
          </w:tcPr>
          <w:p w14:paraId="0DA16AE6" w14:textId="77777777" w:rsidR="0076641C" w:rsidRPr="00030D56" w:rsidRDefault="0076641C" w:rsidP="002E1B47">
            <w:pPr>
              <w:rPr>
                <w:sz w:val="16"/>
                <w:szCs w:val="16"/>
              </w:rPr>
            </w:pPr>
            <w:r w:rsidRPr="00030D56">
              <w:rPr>
                <w:sz w:val="16"/>
                <w:szCs w:val="16"/>
              </w:rPr>
              <w:t>PRU, UE/network (with limited PRU availability)</w:t>
            </w:r>
          </w:p>
        </w:tc>
        <w:tc>
          <w:tcPr>
            <w:tcW w:w="1219" w:type="dxa"/>
          </w:tcPr>
          <w:p w14:paraId="048EBFC4" w14:textId="77777777" w:rsidR="0076641C" w:rsidRPr="00030D56" w:rsidRDefault="0076641C" w:rsidP="002E1B47">
            <w:pPr>
              <w:rPr>
                <w:sz w:val="16"/>
                <w:szCs w:val="16"/>
              </w:rPr>
            </w:pPr>
            <w:r w:rsidRPr="00030D56">
              <w:rPr>
                <w:sz w:val="16"/>
                <w:szCs w:val="16"/>
              </w:rPr>
              <w:t>(TOA, NLOS)</w:t>
            </w:r>
          </w:p>
        </w:tc>
      </w:tr>
      <w:tr w:rsidR="0076641C" w14:paraId="1B980097" w14:textId="77777777" w:rsidTr="002E1B47">
        <w:trPr>
          <w:jc w:val="center"/>
        </w:trPr>
        <w:tc>
          <w:tcPr>
            <w:tcW w:w="722" w:type="dxa"/>
          </w:tcPr>
          <w:p w14:paraId="3154B8D2" w14:textId="77777777" w:rsidR="0076641C" w:rsidRPr="00030D56" w:rsidRDefault="0076641C" w:rsidP="002E1B47">
            <w:pPr>
              <w:jc w:val="center"/>
              <w:rPr>
                <w:sz w:val="16"/>
                <w:szCs w:val="16"/>
              </w:rPr>
            </w:pPr>
            <w:r w:rsidRPr="00030D56">
              <w:rPr>
                <w:sz w:val="16"/>
                <w:szCs w:val="16"/>
              </w:rPr>
              <w:t>Case 2b</w:t>
            </w:r>
          </w:p>
        </w:tc>
        <w:tc>
          <w:tcPr>
            <w:tcW w:w="1087" w:type="dxa"/>
          </w:tcPr>
          <w:p w14:paraId="1A432F87" w14:textId="77777777" w:rsidR="0076641C" w:rsidRPr="00030D56" w:rsidRDefault="0076641C" w:rsidP="002E1B47">
            <w:pPr>
              <w:jc w:val="center"/>
              <w:rPr>
                <w:sz w:val="16"/>
                <w:szCs w:val="16"/>
              </w:rPr>
            </w:pPr>
            <w:r w:rsidRPr="00030D56">
              <w:rPr>
                <w:sz w:val="16"/>
                <w:szCs w:val="16"/>
              </w:rPr>
              <w:t>PRU/UE (PRS)</w:t>
            </w:r>
          </w:p>
        </w:tc>
        <w:tc>
          <w:tcPr>
            <w:tcW w:w="1264" w:type="dxa"/>
          </w:tcPr>
          <w:p w14:paraId="1E82FC5A"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2217C5EA"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051064D9" w14:textId="77777777" w:rsidR="0076641C" w:rsidRPr="00030D56" w:rsidRDefault="0076641C" w:rsidP="002E1B47">
            <w:pPr>
              <w:rPr>
                <w:sz w:val="16"/>
                <w:szCs w:val="16"/>
              </w:rPr>
            </w:pPr>
            <w:r w:rsidRPr="00030D56">
              <w:rPr>
                <w:sz w:val="16"/>
                <w:szCs w:val="16"/>
              </w:rPr>
              <w:t>To LMF</w:t>
            </w:r>
          </w:p>
        </w:tc>
        <w:tc>
          <w:tcPr>
            <w:tcW w:w="1676" w:type="dxa"/>
          </w:tcPr>
          <w:p w14:paraId="60F98D35" w14:textId="77777777" w:rsidR="0076641C" w:rsidRPr="00030D56" w:rsidRDefault="0076641C" w:rsidP="002E1B47">
            <w:pPr>
              <w:rPr>
                <w:sz w:val="16"/>
                <w:szCs w:val="16"/>
              </w:rPr>
            </w:pPr>
            <w:r w:rsidRPr="00030D56">
              <w:rPr>
                <w:sz w:val="16"/>
                <w:szCs w:val="16"/>
              </w:rPr>
              <w:t>LMF with known PRU location</w:t>
            </w:r>
          </w:p>
        </w:tc>
        <w:tc>
          <w:tcPr>
            <w:tcW w:w="1219" w:type="dxa"/>
          </w:tcPr>
          <w:p w14:paraId="60AB02D1" w14:textId="77777777" w:rsidR="0076641C" w:rsidRPr="00030D56" w:rsidRDefault="0076641C" w:rsidP="002E1B47">
            <w:pPr>
              <w:rPr>
                <w:sz w:val="16"/>
                <w:szCs w:val="16"/>
              </w:rPr>
            </w:pPr>
            <w:r w:rsidRPr="00030D56">
              <w:rPr>
                <w:sz w:val="16"/>
                <w:szCs w:val="16"/>
              </w:rPr>
              <w:t>(position)</w:t>
            </w:r>
          </w:p>
        </w:tc>
      </w:tr>
      <w:tr w:rsidR="0076641C" w14:paraId="217D0051" w14:textId="77777777" w:rsidTr="002E1B47">
        <w:trPr>
          <w:jc w:val="center"/>
        </w:trPr>
        <w:tc>
          <w:tcPr>
            <w:tcW w:w="722" w:type="dxa"/>
          </w:tcPr>
          <w:p w14:paraId="315B7394" w14:textId="77777777" w:rsidR="0076641C" w:rsidRPr="00030D56" w:rsidRDefault="0076641C" w:rsidP="002E1B47">
            <w:pPr>
              <w:jc w:val="center"/>
              <w:rPr>
                <w:sz w:val="16"/>
                <w:szCs w:val="16"/>
              </w:rPr>
            </w:pPr>
            <w:r w:rsidRPr="00030D56">
              <w:rPr>
                <w:sz w:val="16"/>
                <w:szCs w:val="16"/>
              </w:rPr>
              <w:t>Case 3a</w:t>
            </w:r>
          </w:p>
        </w:tc>
        <w:tc>
          <w:tcPr>
            <w:tcW w:w="1087" w:type="dxa"/>
          </w:tcPr>
          <w:p w14:paraId="1C6DBCA0" w14:textId="77777777" w:rsidR="0076641C" w:rsidRPr="00030D56" w:rsidRDefault="0076641C" w:rsidP="002E1B47">
            <w:pPr>
              <w:jc w:val="center"/>
              <w:rPr>
                <w:sz w:val="16"/>
                <w:szCs w:val="16"/>
              </w:rPr>
            </w:pPr>
            <w:r w:rsidRPr="00030D56">
              <w:rPr>
                <w:sz w:val="16"/>
                <w:szCs w:val="16"/>
              </w:rPr>
              <w:t>TRP (SRS)</w:t>
            </w:r>
          </w:p>
        </w:tc>
        <w:tc>
          <w:tcPr>
            <w:tcW w:w="1264" w:type="dxa"/>
          </w:tcPr>
          <w:p w14:paraId="38EA0105" w14:textId="77777777" w:rsidR="0076641C" w:rsidRPr="00030D56" w:rsidRDefault="0076641C" w:rsidP="002E1B47">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0435EDD1" w14:textId="77777777" w:rsidR="0076641C" w:rsidRPr="00030D56" w:rsidRDefault="0076641C" w:rsidP="002E1B47">
            <w:pPr>
              <w:jc w:val="center"/>
              <w:rPr>
                <w:b/>
                <w:bCs/>
                <w:sz w:val="16"/>
                <w:szCs w:val="16"/>
              </w:rPr>
            </w:pPr>
            <w:r w:rsidRPr="00030D56">
              <w:rPr>
                <w:b/>
                <w:bCs/>
                <w:sz w:val="16"/>
                <w:szCs w:val="16"/>
              </w:rPr>
              <w:t>CIR, PDP, DP</w:t>
            </w:r>
          </w:p>
        </w:tc>
        <w:tc>
          <w:tcPr>
            <w:tcW w:w="1475" w:type="dxa"/>
          </w:tcPr>
          <w:p w14:paraId="23F12BF7" w14:textId="77777777" w:rsidR="0076641C" w:rsidRPr="00030D56" w:rsidRDefault="0076641C" w:rsidP="002E1B47">
            <w:pPr>
              <w:rPr>
                <w:sz w:val="16"/>
                <w:szCs w:val="16"/>
              </w:rPr>
            </w:pPr>
            <w:r w:rsidRPr="00030D56">
              <w:rPr>
                <w:sz w:val="16"/>
                <w:szCs w:val="16"/>
              </w:rPr>
              <w:t>LMF To gNB</w:t>
            </w:r>
          </w:p>
        </w:tc>
        <w:tc>
          <w:tcPr>
            <w:tcW w:w="1676" w:type="dxa"/>
          </w:tcPr>
          <w:p w14:paraId="76306FAE" w14:textId="77777777" w:rsidR="0076641C" w:rsidRPr="00030D56" w:rsidRDefault="0076641C" w:rsidP="002E1B47">
            <w:pPr>
              <w:rPr>
                <w:sz w:val="16"/>
                <w:szCs w:val="16"/>
              </w:rPr>
            </w:pPr>
            <w:r w:rsidRPr="00030D56">
              <w:rPr>
                <w:sz w:val="16"/>
                <w:szCs w:val="16"/>
              </w:rPr>
              <w:t>Network entity with known PRU location</w:t>
            </w:r>
          </w:p>
        </w:tc>
        <w:tc>
          <w:tcPr>
            <w:tcW w:w="1219" w:type="dxa"/>
          </w:tcPr>
          <w:p w14:paraId="3B3954F5" w14:textId="77777777" w:rsidR="0076641C" w:rsidRPr="00030D56" w:rsidRDefault="0076641C" w:rsidP="002E1B47">
            <w:pPr>
              <w:rPr>
                <w:sz w:val="16"/>
                <w:szCs w:val="16"/>
              </w:rPr>
            </w:pPr>
            <w:r w:rsidRPr="00030D56">
              <w:rPr>
                <w:sz w:val="16"/>
                <w:szCs w:val="16"/>
              </w:rPr>
              <w:t>(TOA, NLOS)</w:t>
            </w:r>
          </w:p>
        </w:tc>
      </w:tr>
      <w:tr w:rsidR="0076641C" w14:paraId="4C87E5C2" w14:textId="77777777" w:rsidTr="002E1B47">
        <w:trPr>
          <w:jc w:val="center"/>
        </w:trPr>
        <w:tc>
          <w:tcPr>
            <w:tcW w:w="722" w:type="dxa"/>
          </w:tcPr>
          <w:p w14:paraId="5381D793" w14:textId="77777777" w:rsidR="0076641C" w:rsidRPr="00030D56" w:rsidRDefault="0076641C" w:rsidP="002E1B47">
            <w:pPr>
              <w:jc w:val="center"/>
              <w:rPr>
                <w:sz w:val="16"/>
                <w:szCs w:val="16"/>
              </w:rPr>
            </w:pPr>
            <w:r w:rsidRPr="00030D56">
              <w:rPr>
                <w:sz w:val="16"/>
                <w:szCs w:val="16"/>
              </w:rPr>
              <w:t>Case 3b</w:t>
            </w:r>
          </w:p>
        </w:tc>
        <w:tc>
          <w:tcPr>
            <w:tcW w:w="1087" w:type="dxa"/>
          </w:tcPr>
          <w:p w14:paraId="37380C6D" w14:textId="77777777" w:rsidR="0076641C" w:rsidRPr="00030D56" w:rsidRDefault="0076641C" w:rsidP="002E1B47">
            <w:pPr>
              <w:jc w:val="center"/>
              <w:rPr>
                <w:sz w:val="16"/>
                <w:szCs w:val="16"/>
              </w:rPr>
            </w:pPr>
            <w:r w:rsidRPr="00030D56">
              <w:rPr>
                <w:sz w:val="16"/>
                <w:szCs w:val="16"/>
              </w:rPr>
              <w:t>TRP (SRS)</w:t>
            </w:r>
          </w:p>
        </w:tc>
        <w:tc>
          <w:tcPr>
            <w:tcW w:w="1264" w:type="dxa"/>
          </w:tcPr>
          <w:p w14:paraId="7C418C42" w14:textId="77777777" w:rsidR="0076641C" w:rsidRPr="00030D56" w:rsidRDefault="0076641C" w:rsidP="002E1B47">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79AEB7EF"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3ED344AF" w14:textId="77777777" w:rsidR="0076641C" w:rsidRPr="00030D56" w:rsidRDefault="0076641C" w:rsidP="002E1B47">
            <w:pPr>
              <w:rPr>
                <w:sz w:val="16"/>
                <w:szCs w:val="16"/>
              </w:rPr>
            </w:pPr>
            <w:r w:rsidRPr="00030D56">
              <w:rPr>
                <w:sz w:val="16"/>
                <w:szCs w:val="16"/>
              </w:rPr>
              <w:t>To gNB</w:t>
            </w:r>
          </w:p>
        </w:tc>
        <w:tc>
          <w:tcPr>
            <w:tcW w:w="1676" w:type="dxa"/>
          </w:tcPr>
          <w:p w14:paraId="49FEC6F7" w14:textId="377EA413" w:rsidR="0076641C" w:rsidRPr="00030D56" w:rsidRDefault="0076641C" w:rsidP="002E1B47">
            <w:pPr>
              <w:rPr>
                <w:sz w:val="16"/>
                <w:szCs w:val="16"/>
              </w:rPr>
            </w:pPr>
            <w:r w:rsidRPr="00030D56">
              <w:rPr>
                <w:sz w:val="16"/>
                <w:szCs w:val="16"/>
              </w:rPr>
              <w:t>LMF with know</w:t>
            </w:r>
            <w:r w:rsidR="00AC7CD6">
              <w:rPr>
                <w:sz w:val="16"/>
                <w:szCs w:val="16"/>
              </w:rPr>
              <w:t>n</w:t>
            </w:r>
            <w:r w:rsidRPr="00030D56">
              <w:rPr>
                <w:sz w:val="16"/>
                <w:szCs w:val="16"/>
              </w:rPr>
              <w:t xml:space="preserve"> PRU location</w:t>
            </w:r>
          </w:p>
        </w:tc>
        <w:tc>
          <w:tcPr>
            <w:tcW w:w="1219" w:type="dxa"/>
          </w:tcPr>
          <w:p w14:paraId="4E23BFF4" w14:textId="77777777" w:rsidR="0076641C" w:rsidRPr="00030D56" w:rsidRDefault="0076641C" w:rsidP="002E1B47">
            <w:pPr>
              <w:rPr>
                <w:sz w:val="16"/>
                <w:szCs w:val="16"/>
              </w:rPr>
            </w:pPr>
            <w:r w:rsidRPr="00030D56">
              <w:rPr>
                <w:sz w:val="16"/>
                <w:szCs w:val="16"/>
              </w:rPr>
              <w:t>(position)</w:t>
            </w:r>
          </w:p>
        </w:tc>
      </w:tr>
    </w:tbl>
    <w:p w14:paraId="61B57BEF" w14:textId="77777777" w:rsidR="0076641C" w:rsidRPr="00283244" w:rsidRDefault="0076641C" w:rsidP="0076641C">
      <w:pPr>
        <w:pStyle w:val="Heading2"/>
        <w:rPr>
          <w:lang w:val="en-GB"/>
        </w:rPr>
      </w:pPr>
      <w:r>
        <w:rPr>
          <w:lang w:val="en-GB"/>
        </w:rPr>
        <w:t xml:space="preserve">Model </w:t>
      </w:r>
      <w:r w:rsidRPr="0016537C">
        <w:rPr>
          <w:lang w:val="en-GB"/>
        </w:rPr>
        <w:t xml:space="preserve">Monitoring </w:t>
      </w:r>
    </w:p>
    <w:p w14:paraId="312DF476" w14:textId="77777777" w:rsidR="0076641C" w:rsidRPr="003D725A" w:rsidRDefault="0076641C" w:rsidP="0076641C">
      <w:r w:rsidRPr="003D725A">
        <w:t>In model monitoring, the default option is for the monitoring to occur at the entity with the AI/ML model. However, there may be some cases in which a different entity may monitor the model. The monitoring entity may include a Statistics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non-AI/ML positioning.</w:t>
      </w:r>
    </w:p>
    <w:p w14:paraId="4B08182D" w14:textId="77777777" w:rsidR="0076641C" w:rsidRDefault="0076641C" w:rsidP="0076641C">
      <w:pPr>
        <w:rPr>
          <w:sz w:val="22"/>
          <w:szCs w:val="22"/>
        </w:rPr>
      </w:pPr>
    </w:p>
    <w:p w14:paraId="109450DD" w14:textId="405AA91F" w:rsidR="0076641C" w:rsidRPr="0084320E" w:rsidRDefault="0084320E" w:rsidP="0076641C">
      <w:pPr>
        <w:rPr>
          <w:b/>
          <w:bCs/>
          <w:i/>
          <w:iCs/>
        </w:rPr>
      </w:pPr>
      <w:r w:rsidRPr="0084320E">
        <w:rPr>
          <w:b/>
          <w:bCs/>
          <w:i/>
          <w:iCs/>
        </w:rPr>
        <w:t>Proposal 2</w:t>
      </w:r>
      <w:r>
        <w:rPr>
          <w:b/>
          <w:bCs/>
          <w:i/>
          <w:iCs/>
        </w:rPr>
        <w:t>2</w:t>
      </w:r>
      <w:r w:rsidRPr="0084320E">
        <w:rPr>
          <w:b/>
          <w:bCs/>
          <w:i/>
          <w:iCs/>
        </w:rPr>
        <w:t xml:space="preserve">: the default option is for the monitoring to occur at the entity with the AI/ML model. </w:t>
      </w:r>
    </w:p>
    <w:p w14:paraId="016C2B0C" w14:textId="0E151995" w:rsidR="0084320E" w:rsidRPr="0084320E" w:rsidRDefault="0084320E" w:rsidP="0084320E">
      <w:pPr>
        <w:pStyle w:val="ListParagraph"/>
        <w:numPr>
          <w:ilvl w:val="0"/>
          <w:numId w:val="34"/>
        </w:numPr>
        <w:ind w:leftChars="0"/>
        <w:rPr>
          <w:rFonts w:ascii="Times New Roman" w:hAnsi="Times New Roman"/>
          <w:b/>
          <w:bCs/>
          <w:i/>
          <w:iCs/>
          <w:sz w:val="24"/>
        </w:rPr>
      </w:pPr>
      <w:r w:rsidRPr="0084320E">
        <w:rPr>
          <w:rFonts w:ascii="Times New Roman" w:hAnsi="Times New Roman"/>
          <w:b/>
          <w:bCs/>
          <w:i/>
          <w:iCs/>
          <w:sz w:val="24"/>
        </w:rPr>
        <w:t>FFS: other monitoring entities</w:t>
      </w:r>
    </w:p>
    <w:p w14:paraId="24EEF1F3" w14:textId="77777777" w:rsidR="0076641C" w:rsidRPr="00283244" w:rsidRDefault="0076641C" w:rsidP="0076641C">
      <w:pPr>
        <w:pStyle w:val="Heading3"/>
        <w:rPr>
          <w:lang w:val="en-GB"/>
        </w:rPr>
      </w:pPr>
      <w:r>
        <w:rPr>
          <w:lang w:val="en-GB"/>
        </w:rPr>
        <w:lastRenderedPageBreak/>
        <w:t xml:space="preserve">Model </w:t>
      </w:r>
      <w:r w:rsidRPr="0016537C">
        <w:rPr>
          <w:lang w:val="en-GB"/>
        </w:rPr>
        <w:t xml:space="preserve">Monitoring </w:t>
      </w:r>
      <w:r>
        <w:rPr>
          <w:lang w:val="en-GB"/>
        </w:rPr>
        <w:t>Procedure and Specification Impact</w:t>
      </w:r>
    </w:p>
    <w:p w14:paraId="7CF71E5C" w14:textId="77777777" w:rsidR="0076641C" w:rsidRPr="003D725A" w:rsidRDefault="0076641C" w:rsidP="0076641C">
      <w:r w:rsidRPr="003D725A">
        <w:t>The following is a Generic Monitoring Procedure:</w:t>
      </w:r>
    </w:p>
    <w:p w14:paraId="2F54A848" w14:textId="06D20E20" w:rsidR="0076641C" w:rsidRPr="003D725A" w:rsidRDefault="0076641C">
      <w:pPr>
        <w:pStyle w:val="ListParagraph"/>
        <w:numPr>
          <w:ilvl w:val="0"/>
          <w:numId w:val="14"/>
        </w:numPr>
        <w:ind w:leftChars="0"/>
        <w:jc w:val="left"/>
        <w:rPr>
          <w:rFonts w:ascii="Times New Roman" w:hAnsi="Times New Roman"/>
          <w:sz w:val="24"/>
        </w:rPr>
      </w:pPr>
      <w:r w:rsidRPr="003D725A">
        <w:rPr>
          <w:rFonts w:ascii="Times New Roman" w:hAnsi="Times New Roman"/>
          <w:sz w:val="24"/>
        </w:rPr>
        <w:t xml:space="preserve">Step 1: </w:t>
      </w:r>
      <w:r w:rsidRPr="003D725A">
        <w:rPr>
          <w:rFonts w:ascii="Times New Roman" w:hAnsi="Times New Roman"/>
          <w:b/>
          <w:bCs/>
          <w:sz w:val="24"/>
        </w:rPr>
        <w:t xml:space="preserve">Monitoring measurement setup and triggering </w:t>
      </w:r>
      <w:r w:rsidR="00AC7CD6" w:rsidRPr="003D725A">
        <w:rPr>
          <w:rFonts w:ascii="Times New Roman" w:hAnsi="Times New Roman"/>
          <w:b/>
          <w:bCs/>
          <w:sz w:val="24"/>
        </w:rPr>
        <w:t>of measurement</w:t>
      </w:r>
      <w:r w:rsidRPr="003D725A">
        <w:rPr>
          <w:rFonts w:ascii="Times New Roman" w:hAnsi="Times New Roman"/>
          <w:b/>
          <w:bCs/>
          <w:sz w:val="24"/>
        </w:rPr>
        <w:t xml:space="preserve"> entity. </w:t>
      </w:r>
    </w:p>
    <w:p w14:paraId="5DC8AB8B" w14:textId="77777777" w:rsidR="0076641C" w:rsidRPr="003D725A" w:rsidRDefault="0076641C">
      <w:pPr>
        <w:pStyle w:val="ListParagraph"/>
        <w:numPr>
          <w:ilvl w:val="1"/>
          <w:numId w:val="14"/>
        </w:numPr>
        <w:ind w:leftChars="0"/>
        <w:jc w:val="left"/>
        <w:rPr>
          <w:rFonts w:ascii="Times New Roman" w:hAnsi="Times New Roman"/>
          <w:sz w:val="24"/>
        </w:rPr>
      </w:pPr>
      <w:r w:rsidRPr="003D725A">
        <w:rPr>
          <w:rFonts w:ascii="Times New Roman" w:hAnsi="Times New Roman"/>
          <w:sz w:val="24"/>
        </w:rPr>
        <w:t>May need assistance information to signal to statistics generator/collator a change in scenario i.e. measurement should not be grouped with others.</w:t>
      </w:r>
    </w:p>
    <w:p w14:paraId="7669E815" w14:textId="77777777" w:rsidR="0076641C" w:rsidRPr="003D725A" w:rsidRDefault="0076641C">
      <w:pPr>
        <w:pStyle w:val="ListParagraph"/>
        <w:numPr>
          <w:ilvl w:val="1"/>
          <w:numId w:val="14"/>
        </w:numPr>
        <w:ind w:leftChars="0"/>
        <w:jc w:val="left"/>
        <w:rPr>
          <w:rFonts w:ascii="Times New Roman" w:hAnsi="Times New Roman"/>
          <w:sz w:val="24"/>
        </w:rPr>
      </w:pPr>
      <w:r w:rsidRPr="003D725A">
        <w:rPr>
          <w:rFonts w:ascii="Times New Roman" w:hAnsi="Times New Roman"/>
          <w:sz w:val="24"/>
        </w:rPr>
        <w:t>Spec Impact:</w:t>
      </w:r>
    </w:p>
    <w:p w14:paraId="57F95FBE" w14:textId="77777777" w:rsidR="0076641C" w:rsidRPr="003D725A" w:rsidRDefault="0076641C">
      <w:pPr>
        <w:pStyle w:val="ListParagraph"/>
        <w:numPr>
          <w:ilvl w:val="2"/>
          <w:numId w:val="14"/>
        </w:numPr>
        <w:ind w:leftChars="0"/>
        <w:jc w:val="left"/>
        <w:rPr>
          <w:rFonts w:ascii="Times New Roman" w:hAnsi="Times New Roman"/>
          <w:sz w:val="24"/>
        </w:rPr>
      </w:pPr>
      <w:r w:rsidRPr="003D725A">
        <w:rPr>
          <w:rFonts w:ascii="Times New Roman" w:hAnsi="Times New Roman"/>
          <w:sz w:val="24"/>
        </w:rPr>
        <w:t xml:space="preserve">Higher layer trigger in LPP (between UE and LMF) or NRPPa (between gNB and LMF) </w:t>
      </w:r>
    </w:p>
    <w:p w14:paraId="14DAEE71" w14:textId="77777777" w:rsidR="0076641C" w:rsidRPr="003D725A" w:rsidRDefault="0076641C">
      <w:pPr>
        <w:pStyle w:val="ListParagraph"/>
        <w:numPr>
          <w:ilvl w:val="2"/>
          <w:numId w:val="14"/>
        </w:numPr>
        <w:ind w:leftChars="0"/>
        <w:jc w:val="left"/>
        <w:rPr>
          <w:rFonts w:ascii="Times New Roman" w:hAnsi="Times New Roman"/>
          <w:sz w:val="24"/>
        </w:rPr>
      </w:pPr>
      <w:r w:rsidRPr="003D725A">
        <w:rPr>
          <w:rFonts w:ascii="Times New Roman" w:hAnsi="Times New Roman"/>
          <w:sz w:val="24"/>
        </w:rPr>
        <w:t>Scenario change assistance information.</w:t>
      </w:r>
    </w:p>
    <w:p w14:paraId="2DFA268A" w14:textId="77777777" w:rsidR="0076641C" w:rsidRPr="003D725A" w:rsidRDefault="0076641C">
      <w:pPr>
        <w:pStyle w:val="ListParagraph"/>
        <w:numPr>
          <w:ilvl w:val="0"/>
          <w:numId w:val="14"/>
        </w:numPr>
        <w:ind w:leftChars="0"/>
        <w:jc w:val="left"/>
        <w:rPr>
          <w:rFonts w:ascii="Times New Roman" w:hAnsi="Times New Roman"/>
          <w:sz w:val="24"/>
        </w:rPr>
      </w:pPr>
      <w:r w:rsidRPr="003D725A">
        <w:rPr>
          <w:rFonts w:ascii="Times New Roman" w:hAnsi="Times New Roman"/>
          <w:sz w:val="24"/>
        </w:rPr>
        <w:t xml:space="preserve">Step 2: </w:t>
      </w:r>
      <w:r w:rsidRPr="003D725A">
        <w:rPr>
          <w:rFonts w:ascii="Times New Roman" w:hAnsi="Times New Roman"/>
          <w:b/>
          <w:bCs/>
          <w:sz w:val="24"/>
        </w:rPr>
        <w:t>Statistics block/KPI generation/metric estimator</w:t>
      </w:r>
    </w:p>
    <w:p w14:paraId="70A54C87" w14:textId="77777777" w:rsidR="0076641C" w:rsidRPr="003D725A" w:rsidRDefault="0076641C">
      <w:pPr>
        <w:pStyle w:val="ListParagraph"/>
        <w:numPr>
          <w:ilvl w:val="1"/>
          <w:numId w:val="14"/>
        </w:numPr>
        <w:ind w:leftChars="0"/>
        <w:jc w:val="left"/>
        <w:rPr>
          <w:rFonts w:ascii="Times New Roman" w:hAnsi="Times New Roman"/>
          <w:sz w:val="24"/>
        </w:rPr>
      </w:pPr>
      <w:r w:rsidRPr="003D725A">
        <w:rPr>
          <w:rFonts w:ascii="Times New Roman" w:hAnsi="Times New Roman"/>
          <w:sz w:val="24"/>
        </w:rPr>
        <w:t xml:space="preserve">Collates measurements/outputs, processes measurements/outputs, compares </w:t>
      </w:r>
      <w:proofErr w:type="gramStart"/>
      <w:r w:rsidRPr="003D725A">
        <w:rPr>
          <w:rFonts w:ascii="Times New Roman" w:hAnsi="Times New Roman"/>
          <w:sz w:val="24"/>
        </w:rPr>
        <w:t>statistics</w:t>
      </w:r>
      <w:proofErr w:type="gramEnd"/>
    </w:p>
    <w:p w14:paraId="1075D36D" w14:textId="77777777" w:rsidR="0076641C" w:rsidRPr="003D725A" w:rsidRDefault="0076641C">
      <w:pPr>
        <w:pStyle w:val="ListParagraph"/>
        <w:numPr>
          <w:ilvl w:val="1"/>
          <w:numId w:val="14"/>
        </w:numPr>
        <w:ind w:leftChars="0"/>
        <w:jc w:val="left"/>
        <w:rPr>
          <w:rFonts w:ascii="Times New Roman" w:hAnsi="Times New Roman"/>
          <w:sz w:val="24"/>
        </w:rPr>
      </w:pPr>
      <w:r w:rsidRPr="003D725A">
        <w:rPr>
          <w:rFonts w:ascii="Times New Roman" w:hAnsi="Times New Roman"/>
          <w:sz w:val="24"/>
        </w:rPr>
        <w:t xml:space="preserve">Statistics may be based on single measurement metric e.g. delay spread, Doppler, RSRP, SINR, or multiple </w:t>
      </w:r>
      <w:proofErr w:type="gramStart"/>
      <w:r w:rsidRPr="003D725A">
        <w:rPr>
          <w:rFonts w:ascii="Times New Roman" w:hAnsi="Times New Roman"/>
          <w:sz w:val="24"/>
        </w:rPr>
        <w:t>measurements</w:t>
      </w:r>
      <w:proofErr w:type="gramEnd"/>
    </w:p>
    <w:p w14:paraId="133CC428" w14:textId="77777777" w:rsidR="0076641C" w:rsidRPr="003D725A" w:rsidRDefault="0076641C">
      <w:pPr>
        <w:pStyle w:val="ListParagraph"/>
        <w:numPr>
          <w:ilvl w:val="1"/>
          <w:numId w:val="14"/>
        </w:numPr>
        <w:ind w:leftChars="0"/>
        <w:jc w:val="left"/>
        <w:rPr>
          <w:rFonts w:ascii="Times New Roman" w:hAnsi="Times New Roman"/>
          <w:sz w:val="24"/>
        </w:rPr>
      </w:pPr>
      <w:r w:rsidRPr="003D725A">
        <w:rPr>
          <w:rFonts w:ascii="Times New Roman" w:hAnsi="Times New Roman"/>
          <w:sz w:val="24"/>
        </w:rPr>
        <w:t>Generates monitoring KPI.</w:t>
      </w:r>
    </w:p>
    <w:p w14:paraId="1D3DF7EB" w14:textId="77777777" w:rsidR="0076641C" w:rsidRPr="003D725A" w:rsidRDefault="0076641C">
      <w:pPr>
        <w:pStyle w:val="ListParagraph"/>
        <w:numPr>
          <w:ilvl w:val="1"/>
          <w:numId w:val="14"/>
        </w:numPr>
        <w:ind w:leftChars="0"/>
        <w:jc w:val="left"/>
        <w:rPr>
          <w:rFonts w:ascii="Times New Roman" w:hAnsi="Times New Roman"/>
          <w:sz w:val="24"/>
        </w:rPr>
      </w:pPr>
      <w:r w:rsidRPr="003D725A">
        <w:rPr>
          <w:rFonts w:ascii="Times New Roman" w:hAnsi="Times New Roman"/>
          <w:sz w:val="24"/>
        </w:rPr>
        <w:t xml:space="preserve">Spec Impact: </w:t>
      </w:r>
    </w:p>
    <w:p w14:paraId="6D5CAD7D" w14:textId="77777777" w:rsidR="0076641C" w:rsidRPr="003D725A" w:rsidRDefault="0076641C">
      <w:pPr>
        <w:pStyle w:val="ListParagraph"/>
        <w:numPr>
          <w:ilvl w:val="2"/>
          <w:numId w:val="14"/>
        </w:numPr>
        <w:ind w:leftChars="0"/>
        <w:jc w:val="left"/>
        <w:rPr>
          <w:rFonts w:ascii="Times New Roman" w:hAnsi="Times New Roman"/>
          <w:sz w:val="24"/>
        </w:rPr>
      </w:pPr>
      <w:r w:rsidRPr="003D725A">
        <w:rPr>
          <w:rFonts w:ascii="Times New Roman" w:hAnsi="Times New Roman"/>
          <w:sz w:val="24"/>
        </w:rPr>
        <w:t>Report of processed measurement to monitoring block</w:t>
      </w:r>
    </w:p>
    <w:p w14:paraId="17787A51" w14:textId="77777777" w:rsidR="0076641C" w:rsidRPr="003D725A" w:rsidRDefault="0076641C">
      <w:pPr>
        <w:pStyle w:val="ListParagraph"/>
        <w:numPr>
          <w:ilvl w:val="2"/>
          <w:numId w:val="14"/>
        </w:numPr>
        <w:ind w:leftChars="0"/>
        <w:jc w:val="left"/>
        <w:rPr>
          <w:rFonts w:ascii="Times New Roman" w:hAnsi="Times New Roman"/>
          <w:sz w:val="24"/>
        </w:rPr>
      </w:pPr>
      <w:r w:rsidRPr="003D725A">
        <w:rPr>
          <w:rFonts w:ascii="Times New Roman" w:hAnsi="Times New Roman"/>
          <w:sz w:val="24"/>
        </w:rPr>
        <w:t>Report of processed KPI to monitoring block</w:t>
      </w:r>
    </w:p>
    <w:p w14:paraId="03F92A1B" w14:textId="77777777" w:rsidR="0076641C" w:rsidRPr="003D725A" w:rsidRDefault="0076641C">
      <w:pPr>
        <w:pStyle w:val="ListParagraph"/>
        <w:numPr>
          <w:ilvl w:val="0"/>
          <w:numId w:val="14"/>
        </w:numPr>
        <w:ind w:leftChars="0"/>
        <w:jc w:val="left"/>
        <w:rPr>
          <w:rFonts w:ascii="Times New Roman" w:hAnsi="Times New Roman"/>
          <w:sz w:val="24"/>
        </w:rPr>
      </w:pPr>
      <w:r w:rsidRPr="003D725A">
        <w:rPr>
          <w:rFonts w:ascii="Times New Roman" w:hAnsi="Times New Roman"/>
          <w:sz w:val="24"/>
        </w:rPr>
        <w:t xml:space="preserve">Step 3: </w:t>
      </w:r>
      <w:r w:rsidRPr="003D725A">
        <w:rPr>
          <w:rFonts w:ascii="Times New Roman" w:hAnsi="Times New Roman"/>
          <w:b/>
          <w:bCs/>
          <w:sz w:val="24"/>
        </w:rPr>
        <w:t>Monitoring block/ Monitoring comparison entity</w:t>
      </w:r>
    </w:p>
    <w:p w14:paraId="08D0F586" w14:textId="77777777" w:rsidR="0076641C" w:rsidRPr="003D725A" w:rsidRDefault="0076641C">
      <w:pPr>
        <w:pStyle w:val="ListParagraph"/>
        <w:numPr>
          <w:ilvl w:val="1"/>
          <w:numId w:val="14"/>
        </w:numPr>
        <w:ind w:leftChars="0"/>
        <w:jc w:val="left"/>
        <w:rPr>
          <w:rFonts w:ascii="Times New Roman" w:hAnsi="Times New Roman"/>
          <w:sz w:val="24"/>
        </w:rPr>
      </w:pPr>
      <w:r w:rsidRPr="003D725A">
        <w:rPr>
          <w:rFonts w:ascii="Times New Roman" w:hAnsi="Times New Roman"/>
          <w:sz w:val="24"/>
        </w:rPr>
        <w:t>Takes KPI from statistics block and makes monitoring decision e.g. need for change.</w:t>
      </w:r>
    </w:p>
    <w:p w14:paraId="5367D37F" w14:textId="77777777" w:rsidR="0076641C" w:rsidRPr="003D725A" w:rsidRDefault="0076641C">
      <w:pPr>
        <w:pStyle w:val="ListParagraph"/>
        <w:numPr>
          <w:ilvl w:val="1"/>
          <w:numId w:val="14"/>
        </w:numPr>
        <w:ind w:leftChars="0"/>
        <w:jc w:val="left"/>
        <w:rPr>
          <w:rFonts w:ascii="Times New Roman" w:hAnsi="Times New Roman"/>
          <w:sz w:val="24"/>
        </w:rPr>
      </w:pPr>
      <w:r w:rsidRPr="003D725A">
        <w:rPr>
          <w:rFonts w:ascii="Times New Roman" w:hAnsi="Times New Roman"/>
          <w:sz w:val="24"/>
        </w:rPr>
        <w:t xml:space="preserve">Spec </w:t>
      </w:r>
      <w:proofErr w:type="gramStart"/>
      <w:r w:rsidRPr="003D725A">
        <w:rPr>
          <w:rFonts w:ascii="Times New Roman" w:hAnsi="Times New Roman"/>
          <w:sz w:val="24"/>
        </w:rPr>
        <w:t>impact</w:t>
      </w:r>
      <w:proofErr w:type="gramEnd"/>
    </w:p>
    <w:p w14:paraId="5129835B" w14:textId="77777777" w:rsidR="0076641C" w:rsidRPr="003D725A" w:rsidRDefault="0076641C">
      <w:pPr>
        <w:pStyle w:val="ListParagraph"/>
        <w:numPr>
          <w:ilvl w:val="2"/>
          <w:numId w:val="14"/>
        </w:numPr>
        <w:ind w:leftChars="0"/>
        <w:jc w:val="left"/>
        <w:rPr>
          <w:rFonts w:ascii="Times New Roman" w:hAnsi="Times New Roman"/>
          <w:sz w:val="24"/>
        </w:rPr>
      </w:pPr>
      <w:r w:rsidRPr="003D725A">
        <w:rPr>
          <w:rFonts w:ascii="Times New Roman" w:hAnsi="Times New Roman"/>
          <w:sz w:val="24"/>
        </w:rPr>
        <w:t>Transfer of monitoring decision to monitoring action entity</w:t>
      </w:r>
    </w:p>
    <w:p w14:paraId="40A11A31" w14:textId="77777777" w:rsidR="0076641C" w:rsidRPr="003D725A" w:rsidRDefault="0076641C">
      <w:pPr>
        <w:pStyle w:val="ListParagraph"/>
        <w:numPr>
          <w:ilvl w:val="0"/>
          <w:numId w:val="10"/>
        </w:numPr>
        <w:ind w:leftChars="0"/>
        <w:rPr>
          <w:rFonts w:ascii="Times New Roman" w:hAnsi="Times New Roman"/>
          <w:sz w:val="24"/>
        </w:rPr>
      </w:pPr>
      <w:r w:rsidRPr="003D725A">
        <w:rPr>
          <w:rFonts w:ascii="Times New Roman" w:hAnsi="Times New Roman"/>
          <w:sz w:val="24"/>
        </w:rPr>
        <w:t xml:space="preserve">Step 4: </w:t>
      </w:r>
      <w:r w:rsidRPr="003D725A">
        <w:rPr>
          <w:rFonts w:ascii="Times New Roman" w:hAnsi="Times New Roman"/>
          <w:b/>
          <w:bCs/>
          <w:sz w:val="24"/>
        </w:rPr>
        <w:t>Monitoring Response:</w:t>
      </w:r>
      <w:r w:rsidRPr="003D725A">
        <w:rPr>
          <w:rFonts w:ascii="Times New Roman" w:hAnsi="Times New Roman"/>
          <w:sz w:val="24"/>
        </w:rPr>
        <w:t xml:space="preserve"> </w:t>
      </w:r>
    </w:p>
    <w:p w14:paraId="7F76A55C" w14:textId="77777777" w:rsidR="0076641C" w:rsidRPr="003D725A" w:rsidRDefault="0076641C">
      <w:pPr>
        <w:pStyle w:val="ListParagraph"/>
        <w:numPr>
          <w:ilvl w:val="1"/>
          <w:numId w:val="10"/>
        </w:numPr>
        <w:ind w:leftChars="0"/>
        <w:rPr>
          <w:rFonts w:ascii="Times New Roman" w:hAnsi="Times New Roman"/>
          <w:sz w:val="24"/>
        </w:rPr>
      </w:pPr>
      <w:r w:rsidRPr="003D725A">
        <w:rPr>
          <w:rFonts w:ascii="Times New Roman" w:hAnsi="Times New Roman"/>
          <w:sz w:val="24"/>
        </w:rPr>
        <w:t xml:space="preserve">The Monitoring error may serve as input into Monitoring response. This response may be result in an action by the system including fallback to traditional methods, model retraining, model re-tuning or model switching. It could also result in a network-UE interaction </w:t>
      </w:r>
      <w:r w:rsidRPr="003D725A">
        <w:rPr>
          <w:rFonts w:ascii="Times New Roman" w:hAnsi="Times New Roman"/>
          <w:sz w:val="24"/>
          <w:lang w:eastAsia="zh-CN"/>
        </w:rPr>
        <w:t>model monitoring decision indication between UE and network.</w:t>
      </w:r>
    </w:p>
    <w:p w14:paraId="05B2B948" w14:textId="77777777" w:rsidR="0076641C" w:rsidRPr="003D725A" w:rsidRDefault="0076641C">
      <w:pPr>
        <w:pStyle w:val="ListParagraph"/>
        <w:numPr>
          <w:ilvl w:val="1"/>
          <w:numId w:val="10"/>
        </w:numPr>
        <w:ind w:leftChars="0"/>
        <w:rPr>
          <w:rFonts w:ascii="Times New Roman" w:hAnsi="Times New Roman"/>
          <w:sz w:val="24"/>
        </w:rPr>
      </w:pPr>
      <w:r w:rsidRPr="003D725A">
        <w:rPr>
          <w:rFonts w:ascii="Times New Roman" w:hAnsi="Times New Roman"/>
          <w:sz w:val="24"/>
          <w:lang w:eastAsia="zh-CN"/>
        </w:rPr>
        <w:t xml:space="preserve">Spec </w:t>
      </w:r>
      <w:proofErr w:type="gramStart"/>
      <w:r w:rsidRPr="003D725A">
        <w:rPr>
          <w:rFonts w:ascii="Times New Roman" w:hAnsi="Times New Roman"/>
          <w:sz w:val="24"/>
          <w:lang w:eastAsia="zh-CN"/>
        </w:rPr>
        <w:t>impact</w:t>
      </w:r>
      <w:proofErr w:type="gramEnd"/>
    </w:p>
    <w:p w14:paraId="347AA033" w14:textId="77777777" w:rsidR="0076641C" w:rsidRPr="003D725A" w:rsidRDefault="0076641C">
      <w:pPr>
        <w:pStyle w:val="ListParagraph"/>
        <w:numPr>
          <w:ilvl w:val="2"/>
          <w:numId w:val="10"/>
        </w:numPr>
        <w:ind w:leftChars="0"/>
        <w:rPr>
          <w:rFonts w:ascii="Times New Roman" w:hAnsi="Times New Roman"/>
          <w:sz w:val="24"/>
        </w:rPr>
      </w:pPr>
      <w:r w:rsidRPr="003D725A">
        <w:rPr>
          <w:rFonts w:ascii="Times New Roman" w:hAnsi="Times New Roman"/>
          <w:sz w:val="24"/>
          <w:lang w:eastAsia="zh-CN"/>
        </w:rPr>
        <w:t>Monitoring action</w:t>
      </w:r>
    </w:p>
    <w:p w14:paraId="1940A6F8" w14:textId="77777777" w:rsidR="0076641C" w:rsidRPr="003D725A" w:rsidRDefault="0076641C" w:rsidP="0076641C"/>
    <w:p w14:paraId="605236E2" w14:textId="171CA0E7" w:rsidR="0076641C" w:rsidRPr="003D725A" w:rsidRDefault="0076641C" w:rsidP="0076641C">
      <w:pPr>
        <w:rPr>
          <w:b/>
          <w:bCs/>
          <w:i/>
          <w:iCs/>
        </w:rPr>
      </w:pPr>
      <w:r w:rsidRPr="003D725A">
        <w:rPr>
          <w:b/>
          <w:bCs/>
          <w:i/>
          <w:iCs/>
        </w:rPr>
        <w:t xml:space="preserve">Proposal </w:t>
      </w:r>
      <w:r w:rsidR="000B2DCD" w:rsidRPr="003D725A">
        <w:rPr>
          <w:b/>
          <w:bCs/>
          <w:i/>
          <w:iCs/>
        </w:rPr>
        <w:t>2</w:t>
      </w:r>
      <w:r w:rsidR="0084320E" w:rsidRPr="003D725A">
        <w:rPr>
          <w:b/>
          <w:bCs/>
          <w:i/>
          <w:iCs/>
        </w:rPr>
        <w:t>3</w:t>
      </w:r>
      <w:r w:rsidRPr="003D725A">
        <w:rPr>
          <w:b/>
          <w:bCs/>
          <w:i/>
          <w:iCs/>
        </w:rPr>
        <w:t>: Generic Monitoring Procedure:</w:t>
      </w:r>
    </w:p>
    <w:p w14:paraId="4D105E2F" w14:textId="77777777" w:rsidR="0076641C" w:rsidRPr="003D725A" w:rsidRDefault="0076641C">
      <w:pPr>
        <w:pStyle w:val="ListParagraph"/>
        <w:numPr>
          <w:ilvl w:val="0"/>
          <w:numId w:val="14"/>
        </w:numPr>
        <w:ind w:leftChars="0"/>
        <w:jc w:val="left"/>
        <w:rPr>
          <w:rFonts w:ascii="Times New Roman" w:hAnsi="Times New Roman"/>
          <w:b/>
          <w:bCs/>
          <w:i/>
          <w:iCs/>
          <w:sz w:val="24"/>
        </w:rPr>
      </w:pPr>
      <w:r w:rsidRPr="003D725A">
        <w:rPr>
          <w:rFonts w:ascii="Times New Roman" w:hAnsi="Times New Roman"/>
          <w:b/>
          <w:bCs/>
          <w:i/>
          <w:iCs/>
          <w:sz w:val="24"/>
        </w:rPr>
        <w:t xml:space="preserve">Step 1: Monitoring measurement setup and triggering of measurement entity. </w:t>
      </w:r>
    </w:p>
    <w:p w14:paraId="07FA0200" w14:textId="77777777" w:rsidR="0076641C" w:rsidRPr="003D725A" w:rsidRDefault="0076641C">
      <w:pPr>
        <w:pStyle w:val="ListParagraph"/>
        <w:numPr>
          <w:ilvl w:val="1"/>
          <w:numId w:val="14"/>
        </w:numPr>
        <w:ind w:leftChars="0"/>
        <w:jc w:val="left"/>
        <w:rPr>
          <w:rFonts w:ascii="Times New Roman" w:hAnsi="Times New Roman"/>
          <w:b/>
          <w:bCs/>
          <w:i/>
          <w:iCs/>
          <w:sz w:val="24"/>
        </w:rPr>
      </w:pPr>
      <w:r w:rsidRPr="003D725A">
        <w:rPr>
          <w:rFonts w:ascii="Times New Roman" w:hAnsi="Times New Roman"/>
          <w:b/>
          <w:bCs/>
          <w:i/>
          <w:iCs/>
          <w:sz w:val="24"/>
        </w:rPr>
        <w:t>Spec Impact: Higher layer trigger in LPP (between UE and LMF) or NRPPa (between gNB and LMF), Scenario change assistance information.</w:t>
      </w:r>
    </w:p>
    <w:p w14:paraId="1D2B7412" w14:textId="77777777" w:rsidR="0076641C" w:rsidRPr="003D725A" w:rsidRDefault="0076641C">
      <w:pPr>
        <w:pStyle w:val="ListParagraph"/>
        <w:numPr>
          <w:ilvl w:val="0"/>
          <w:numId w:val="14"/>
        </w:numPr>
        <w:ind w:leftChars="0"/>
        <w:jc w:val="left"/>
        <w:rPr>
          <w:rFonts w:ascii="Times New Roman" w:hAnsi="Times New Roman"/>
          <w:b/>
          <w:bCs/>
          <w:i/>
          <w:iCs/>
          <w:sz w:val="24"/>
        </w:rPr>
      </w:pPr>
      <w:r w:rsidRPr="003D725A">
        <w:rPr>
          <w:rFonts w:ascii="Times New Roman" w:hAnsi="Times New Roman"/>
          <w:b/>
          <w:bCs/>
          <w:i/>
          <w:iCs/>
          <w:sz w:val="24"/>
        </w:rPr>
        <w:t>Step 2: Statistics block/KPI generation/metric estimator</w:t>
      </w:r>
      <w:r w:rsidRPr="003D725A">
        <w:rPr>
          <w:rFonts w:ascii="Times New Roman" w:hAnsi="Times New Roman"/>
          <w:b/>
          <w:bCs/>
          <w:i/>
          <w:iCs/>
          <w:sz w:val="24"/>
        </w:rPr>
        <w:tab/>
      </w:r>
    </w:p>
    <w:p w14:paraId="2710A79D" w14:textId="77777777" w:rsidR="0076641C" w:rsidRPr="003D725A" w:rsidRDefault="0076641C">
      <w:pPr>
        <w:pStyle w:val="ListParagraph"/>
        <w:numPr>
          <w:ilvl w:val="1"/>
          <w:numId w:val="14"/>
        </w:numPr>
        <w:ind w:leftChars="0"/>
        <w:rPr>
          <w:rFonts w:ascii="Times New Roman" w:hAnsi="Times New Roman"/>
          <w:b/>
          <w:bCs/>
          <w:i/>
          <w:iCs/>
          <w:sz w:val="24"/>
        </w:rPr>
      </w:pPr>
      <w:r w:rsidRPr="003D725A">
        <w:rPr>
          <w:rFonts w:ascii="Times New Roman" w:hAnsi="Times New Roman"/>
          <w:b/>
          <w:bCs/>
          <w:i/>
          <w:iCs/>
          <w:sz w:val="24"/>
        </w:rPr>
        <w:t>Spec Impact: Report of processed measurement to monitoring block, Report of processed KPI to monitoring block</w:t>
      </w:r>
    </w:p>
    <w:p w14:paraId="44FAFA0B" w14:textId="77777777" w:rsidR="0076641C" w:rsidRPr="003D725A" w:rsidRDefault="0076641C">
      <w:pPr>
        <w:pStyle w:val="ListParagraph"/>
        <w:numPr>
          <w:ilvl w:val="0"/>
          <w:numId w:val="14"/>
        </w:numPr>
        <w:ind w:leftChars="0"/>
        <w:jc w:val="left"/>
        <w:rPr>
          <w:rFonts w:ascii="Times New Roman" w:hAnsi="Times New Roman"/>
          <w:b/>
          <w:bCs/>
          <w:i/>
          <w:iCs/>
          <w:sz w:val="24"/>
        </w:rPr>
      </w:pPr>
      <w:r w:rsidRPr="003D725A">
        <w:rPr>
          <w:rFonts w:ascii="Times New Roman" w:hAnsi="Times New Roman"/>
          <w:b/>
          <w:bCs/>
          <w:i/>
          <w:iCs/>
          <w:sz w:val="24"/>
        </w:rPr>
        <w:t>Step 3: Monitoring block/ Monitoring comparison entity</w:t>
      </w:r>
    </w:p>
    <w:p w14:paraId="6B5740D3" w14:textId="77777777" w:rsidR="0076641C" w:rsidRPr="003D725A" w:rsidRDefault="0076641C">
      <w:pPr>
        <w:pStyle w:val="ListParagraph"/>
        <w:numPr>
          <w:ilvl w:val="1"/>
          <w:numId w:val="14"/>
        </w:numPr>
        <w:ind w:leftChars="0"/>
        <w:jc w:val="left"/>
        <w:rPr>
          <w:rFonts w:ascii="Times New Roman" w:hAnsi="Times New Roman"/>
          <w:b/>
          <w:bCs/>
          <w:i/>
          <w:iCs/>
          <w:sz w:val="24"/>
        </w:rPr>
      </w:pPr>
      <w:r w:rsidRPr="003D725A">
        <w:rPr>
          <w:rFonts w:ascii="Times New Roman" w:hAnsi="Times New Roman"/>
          <w:b/>
          <w:bCs/>
          <w:i/>
          <w:iCs/>
          <w:sz w:val="24"/>
        </w:rPr>
        <w:t>Spec impact: Transfer of monitoring decision to monitoring action entity.</w:t>
      </w:r>
    </w:p>
    <w:p w14:paraId="0D5ECDC6" w14:textId="77777777" w:rsidR="0076641C" w:rsidRPr="003D725A" w:rsidRDefault="0076641C">
      <w:pPr>
        <w:pStyle w:val="ListParagraph"/>
        <w:numPr>
          <w:ilvl w:val="0"/>
          <w:numId w:val="10"/>
        </w:numPr>
        <w:ind w:leftChars="0"/>
        <w:rPr>
          <w:rFonts w:ascii="Times New Roman" w:hAnsi="Times New Roman"/>
          <w:b/>
          <w:bCs/>
          <w:i/>
          <w:iCs/>
          <w:sz w:val="24"/>
        </w:rPr>
      </w:pPr>
      <w:r w:rsidRPr="003D725A">
        <w:rPr>
          <w:rFonts w:ascii="Times New Roman" w:hAnsi="Times New Roman"/>
          <w:b/>
          <w:bCs/>
          <w:i/>
          <w:iCs/>
          <w:sz w:val="24"/>
        </w:rPr>
        <w:t xml:space="preserve">Step 4: Monitoring Response: </w:t>
      </w:r>
    </w:p>
    <w:p w14:paraId="0908E6CC" w14:textId="77777777" w:rsidR="0076641C" w:rsidRPr="003D725A" w:rsidRDefault="0076641C">
      <w:pPr>
        <w:pStyle w:val="ListParagraph"/>
        <w:numPr>
          <w:ilvl w:val="1"/>
          <w:numId w:val="10"/>
        </w:numPr>
        <w:ind w:leftChars="0"/>
        <w:jc w:val="left"/>
        <w:rPr>
          <w:rFonts w:ascii="Times New Roman" w:hAnsi="Times New Roman"/>
          <w:b/>
          <w:bCs/>
          <w:i/>
          <w:iCs/>
          <w:sz w:val="24"/>
        </w:rPr>
      </w:pPr>
      <w:r w:rsidRPr="003D725A">
        <w:rPr>
          <w:rFonts w:ascii="Times New Roman" w:hAnsi="Times New Roman"/>
          <w:b/>
          <w:bCs/>
          <w:i/>
          <w:iCs/>
          <w:sz w:val="24"/>
        </w:rPr>
        <w:t>Spec impact: Transfer of monitoring decision to monitoring action entity.</w:t>
      </w:r>
    </w:p>
    <w:p w14:paraId="358AC6A0" w14:textId="77777777" w:rsidR="0076641C" w:rsidRPr="003D725A" w:rsidRDefault="0076641C" w:rsidP="0076641C"/>
    <w:p w14:paraId="235EDC91" w14:textId="77777777" w:rsidR="0076641C" w:rsidRPr="003D725A" w:rsidRDefault="0076641C" w:rsidP="0076641C">
      <w:pPr>
        <w:rPr>
          <w:b/>
          <w:bCs/>
          <w:i/>
          <w:iCs/>
          <w:lang w:eastAsia="x-none"/>
        </w:rPr>
      </w:pPr>
      <w:r w:rsidRPr="003D725A">
        <w:t xml:space="preserve">Model monitoring may be based in the presence or absence of the ground truth. In the case of ground truth-based monitoring, we have the following specification impact:  </w:t>
      </w:r>
    </w:p>
    <w:p w14:paraId="4E17BD09" w14:textId="77777777" w:rsidR="003D725A" w:rsidRDefault="003D725A" w:rsidP="0076641C">
      <w:pPr>
        <w:rPr>
          <w:b/>
          <w:bCs/>
          <w:i/>
          <w:iCs/>
        </w:rPr>
      </w:pPr>
    </w:p>
    <w:p w14:paraId="41BBB548" w14:textId="77777777" w:rsidR="003D725A" w:rsidRDefault="003D725A" w:rsidP="0076641C">
      <w:pPr>
        <w:rPr>
          <w:b/>
          <w:bCs/>
          <w:i/>
          <w:iCs/>
        </w:rPr>
      </w:pPr>
    </w:p>
    <w:p w14:paraId="2F6DCE49" w14:textId="77777777" w:rsidR="003D725A" w:rsidRDefault="003D725A" w:rsidP="0076641C">
      <w:pPr>
        <w:rPr>
          <w:b/>
          <w:bCs/>
          <w:i/>
          <w:iCs/>
        </w:rPr>
      </w:pPr>
    </w:p>
    <w:p w14:paraId="04DADB54" w14:textId="2CFF02B6" w:rsidR="0076641C" w:rsidRPr="003D725A" w:rsidRDefault="0076641C" w:rsidP="0076641C">
      <w:pPr>
        <w:rPr>
          <w:b/>
          <w:bCs/>
          <w:i/>
          <w:iCs/>
        </w:rPr>
      </w:pPr>
      <w:r w:rsidRPr="003D725A">
        <w:rPr>
          <w:b/>
          <w:bCs/>
          <w:i/>
          <w:iCs/>
        </w:rPr>
        <w:lastRenderedPageBreak/>
        <w:t xml:space="preserve">Proposal </w:t>
      </w:r>
      <w:r w:rsidR="000B2DCD" w:rsidRPr="003D725A">
        <w:rPr>
          <w:b/>
          <w:bCs/>
          <w:i/>
          <w:iCs/>
        </w:rPr>
        <w:t>2</w:t>
      </w:r>
      <w:r w:rsidR="0084320E" w:rsidRPr="003D725A">
        <w:rPr>
          <w:b/>
          <w:bCs/>
          <w:i/>
          <w:iCs/>
        </w:rPr>
        <w:t>4</w:t>
      </w:r>
      <w:r w:rsidRPr="003D725A">
        <w:rPr>
          <w:b/>
          <w:bCs/>
          <w:i/>
          <w:iCs/>
        </w:rPr>
        <w:t xml:space="preserve">: Case Specific GT Monitoring </w:t>
      </w:r>
    </w:p>
    <w:tbl>
      <w:tblPr>
        <w:tblStyle w:val="TableGrid"/>
        <w:tblW w:w="0" w:type="auto"/>
        <w:tblLook w:val="04A0" w:firstRow="1" w:lastRow="0" w:firstColumn="1" w:lastColumn="0" w:noHBand="0" w:noVBand="1"/>
      </w:tblPr>
      <w:tblGrid>
        <w:gridCol w:w="919"/>
        <w:gridCol w:w="1194"/>
        <w:gridCol w:w="1414"/>
        <w:gridCol w:w="1194"/>
        <w:gridCol w:w="1484"/>
        <w:gridCol w:w="2160"/>
      </w:tblGrid>
      <w:tr w:rsidR="0076641C" w:rsidRPr="00030D56" w14:paraId="0AF6F0C5" w14:textId="77777777" w:rsidTr="002E1B47">
        <w:tc>
          <w:tcPr>
            <w:tcW w:w="919" w:type="dxa"/>
          </w:tcPr>
          <w:p w14:paraId="7A33B72B" w14:textId="77777777" w:rsidR="0076641C" w:rsidRPr="00030D56" w:rsidRDefault="0076641C" w:rsidP="002E1B47">
            <w:pPr>
              <w:rPr>
                <w:sz w:val="16"/>
                <w:szCs w:val="16"/>
              </w:rPr>
            </w:pPr>
          </w:p>
        </w:tc>
        <w:tc>
          <w:tcPr>
            <w:tcW w:w="1194" w:type="dxa"/>
          </w:tcPr>
          <w:p w14:paraId="2D06F704" w14:textId="77777777" w:rsidR="0076641C" w:rsidRPr="00030D56" w:rsidRDefault="0076641C" w:rsidP="002E1B47">
            <w:pPr>
              <w:jc w:val="center"/>
              <w:rPr>
                <w:sz w:val="16"/>
                <w:szCs w:val="16"/>
              </w:rPr>
            </w:pPr>
            <w:r w:rsidRPr="00030D56">
              <w:rPr>
                <w:sz w:val="16"/>
                <w:szCs w:val="16"/>
              </w:rPr>
              <w:t>Entity to derive monitoring metric (RAN1 #112, RAN1 #113)</w:t>
            </w:r>
          </w:p>
        </w:tc>
        <w:tc>
          <w:tcPr>
            <w:tcW w:w="1414" w:type="dxa"/>
          </w:tcPr>
          <w:p w14:paraId="7F3F1ACF" w14:textId="77777777" w:rsidR="0076641C" w:rsidRPr="00030D56" w:rsidRDefault="0076641C" w:rsidP="002E1B47">
            <w:pPr>
              <w:jc w:val="center"/>
              <w:rPr>
                <w:sz w:val="16"/>
                <w:szCs w:val="16"/>
              </w:rPr>
            </w:pPr>
            <w:r w:rsidRPr="00030D56">
              <w:rPr>
                <w:sz w:val="16"/>
                <w:szCs w:val="16"/>
              </w:rPr>
              <w:t>Metric (1)</w:t>
            </w:r>
          </w:p>
          <w:p w14:paraId="32F4668B" w14:textId="77777777" w:rsidR="0076641C" w:rsidRPr="00030D56" w:rsidRDefault="0076641C" w:rsidP="002E1B47">
            <w:pPr>
              <w:jc w:val="center"/>
              <w:rPr>
                <w:sz w:val="16"/>
                <w:szCs w:val="16"/>
              </w:rPr>
            </w:pPr>
            <w:r w:rsidRPr="00030D56">
              <w:rPr>
                <w:sz w:val="16"/>
                <w:szCs w:val="16"/>
              </w:rPr>
              <w:t>Ground Truth Difference statistics e.g. mean, standard deviation, instantaneous value, threshold</w:t>
            </w:r>
          </w:p>
        </w:tc>
        <w:tc>
          <w:tcPr>
            <w:tcW w:w="1194" w:type="dxa"/>
          </w:tcPr>
          <w:p w14:paraId="650EB930" w14:textId="77777777" w:rsidR="0076641C" w:rsidRPr="00030D56" w:rsidRDefault="0076641C" w:rsidP="002E1B47">
            <w:pPr>
              <w:jc w:val="center"/>
              <w:rPr>
                <w:sz w:val="16"/>
                <w:szCs w:val="16"/>
              </w:rPr>
            </w:pPr>
            <w:r w:rsidRPr="00030D56">
              <w:rPr>
                <w:sz w:val="16"/>
                <w:szCs w:val="16"/>
                <w:lang w:eastAsia="x-none"/>
              </w:rPr>
              <w:t>signaling from monitoring entity to request ground truth labelled data</w:t>
            </w:r>
          </w:p>
        </w:tc>
        <w:tc>
          <w:tcPr>
            <w:tcW w:w="1484" w:type="dxa"/>
          </w:tcPr>
          <w:p w14:paraId="00E3465A" w14:textId="77777777" w:rsidR="0076641C" w:rsidRPr="00030D56" w:rsidRDefault="0076641C" w:rsidP="002E1B47">
            <w:pPr>
              <w:jc w:val="center"/>
              <w:rPr>
                <w:sz w:val="16"/>
                <w:szCs w:val="16"/>
              </w:rPr>
            </w:pPr>
            <w:r w:rsidRPr="00030D56">
              <w:rPr>
                <w:sz w:val="16"/>
                <w:szCs w:val="16"/>
                <w:lang w:eastAsia="x-none"/>
              </w:rPr>
              <w:t>signaling from monitoring entity to request model output</w:t>
            </w:r>
          </w:p>
        </w:tc>
        <w:tc>
          <w:tcPr>
            <w:tcW w:w="2160" w:type="dxa"/>
          </w:tcPr>
          <w:p w14:paraId="2A0E8AFE" w14:textId="77777777" w:rsidR="0076641C" w:rsidRPr="00030D56" w:rsidRDefault="0076641C" w:rsidP="002E1B47">
            <w:pPr>
              <w:jc w:val="center"/>
              <w:rPr>
                <w:sz w:val="16"/>
                <w:szCs w:val="16"/>
                <w:lang w:eastAsia="x-none"/>
              </w:rPr>
            </w:pPr>
            <w:r w:rsidRPr="00030D56">
              <w:rPr>
                <w:sz w:val="16"/>
                <w:szCs w:val="16"/>
                <w:lang w:eastAsia="x-none"/>
              </w:rPr>
              <w:t>signaling for potential request /report of monitoring metric /monitoring decision</w:t>
            </w:r>
          </w:p>
        </w:tc>
      </w:tr>
      <w:tr w:rsidR="0076641C" w:rsidRPr="00030D56" w14:paraId="7B59353E" w14:textId="77777777" w:rsidTr="002E1B47">
        <w:tc>
          <w:tcPr>
            <w:tcW w:w="919" w:type="dxa"/>
          </w:tcPr>
          <w:p w14:paraId="3E7F60EA" w14:textId="77777777" w:rsidR="0076641C" w:rsidRPr="00030D56" w:rsidRDefault="0076641C" w:rsidP="002E1B47">
            <w:pPr>
              <w:jc w:val="center"/>
              <w:rPr>
                <w:sz w:val="16"/>
                <w:szCs w:val="16"/>
              </w:rPr>
            </w:pPr>
            <w:r w:rsidRPr="00030D56">
              <w:rPr>
                <w:sz w:val="16"/>
                <w:szCs w:val="16"/>
              </w:rPr>
              <w:t xml:space="preserve">Case 1 </w:t>
            </w:r>
          </w:p>
        </w:tc>
        <w:tc>
          <w:tcPr>
            <w:tcW w:w="1194" w:type="dxa"/>
          </w:tcPr>
          <w:p w14:paraId="37B5BAB3" w14:textId="77777777" w:rsidR="0076641C" w:rsidRPr="00030D56" w:rsidRDefault="0076641C" w:rsidP="002E1B47">
            <w:pPr>
              <w:rPr>
                <w:sz w:val="16"/>
                <w:szCs w:val="16"/>
              </w:rPr>
            </w:pPr>
            <w:r w:rsidRPr="00030D56">
              <w:rPr>
                <w:sz w:val="16"/>
                <w:szCs w:val="16"/>
              </w:rPr>
              <w:t>UE</w:t>
            </w:r>
          </w:p>
        </w:tc>
        <w:tc>
          <w:tcPr>
            <w:tcW w:w="1414" w:type="dxa"/>
          </w:tcPr>
          <w:p w14:paraId="51C84469" w14:textId="7CC60A61" w:rsidR="0076641C" w:rsidRPr="00030D56" w:rsidRDefault="000B2DCD" w:rsidP="002E1B47">
            <w:pPr>
              <w:jc w:val="center"/>
              <w:rPr>
                <w:sz w:val="16"/>
                <w:szCs w:val="16"/>
              </w:rPr>
            </w:pPr>
            <w:r>
              <w:rPr>
                <w:sz w:val="16"/>
                <w:szCs w:val="16"/>
              </w:rPr>
              <w:t>Yes</w:t>
            </w:r>
          </w:p>
        </w:tc>
        <w:tc>
          <w:tcPr>
            <w:tcW w:w="1194" w:type="dxa"/>
          </w:tcPr>
          <w:p w14:paraId="0AF552C1" w14:textId="6010881E" w:rsidR="0076641C" w:rsidRPr="00030D56" w:rsidRDefault="000B2DCD" w:rsidP="002E1B47">
            <w:pPr>
              <w:jc w:val="center"/>
              <w:rPr>
                <w:sz w:val="16"/>
                <w:szCs w:val="16"/>
              </w:rPr>
            </w:pPr>
            <w:r>
              <w:rPr>
                <w:sz w:val="16"/>
                <w:szCs w:val="16"/>
              </w:rPr>
              <w:t>Yes</w:t>
            </w:r>
          </w:p>
        </w:tc>
        <w:tc>
          <w:tcPr>
            <w:tcW w:w="1484" w:type="dxa"/>
          </w:tcPr>
          <w:p w14:paraId="00746B17" w14:textId="77777777" w:rsidR="0076641C" w:rsidRPr="00030D56" w:rsidRDefault="0076641C" w:rsidP="002E1B47">
            <w:pPr>
              <w:rPr>
                <w:sz w:val="16"/>
                <w:szCs w:val="16"/>
              </w:rPr>
            </w:pPr>
            <w:r w:rsidRPr="00030D56">
              <w:rPr>
                <w:sz w:val="16"/>
                <w:szCs w:val="16"/>
              </w:rPr>
              <w:t>N/A</w:t>
            </w:r>
          </w:p>
        </w:tc>
        <w:tc>
          <w:tcPr>
            <w:tcW w:w="2160" w:type="dxa"/>
          </w:tcPr>
          <w:p w14:paraId="0D3D14F2" w14:textId="77777777" w:rsidR="0076641C" w:rsidRPr="00030D56" w:rsidRDefault="0076641C" w:rsidP="002E1B47">
            <w:pPr>
              <w:jc w:val="center"/>
              <w:rPr>
                <w:color w:val="000000"/>
                <w:sz w:val="16"/>
                <w:szCs w:val="16"/>
              </w:rPr>
            </w:pPr>
            <w:r w:rsidRPr="00030D56">
              <w:rPr>
                <w:color w:val="000000"/>
                <w:sz w:val="16"/>
                <w:szCs w:val="16"/>
              </w:rPr>
              <w:t>Inform network of model metric /decision</w:t>
            </w:r>
          </w:p>
        </w:tc>
      </w:tr>
      <w:tr w:rsidR="0076641C" w:rsidRPr="00030D56" w14:paraId="5C25DA82" w14:textId="77777777" w:rsidTr="002E1B47">
        <w:tc>
          <w:tcPr>
            <w:tcW w:w="919" w:type="dxa"/>
          </w:tcPr>
          <w:p w14:paraId="285C931C" w14:textId="77777777" w:rsidR="0076641C" w:rsidRPr="00030D56" w:rsidRDefault="0076641C" w:rsidP="002E1B47">
            <w:pPr>
              <w:jc w:val="center"/>
              <w:rPr>
                <w:sz w:val="16"/>
                <w:szCs w:val="16"/>
              </w:rPr>
            </w:pPr>
            <w:r w:rsidRPr="00030D56">
              <w:rPr>
                <w:sz w:val="16"/>
                <w:szCs w:val="16"/>
              </w:rPr>
              <w:t>Case 2a</w:t>
            </w:r>
          </w:p>
        </w:tc>
        <w:tc>
          <w:tcPr>
            <w:tcW w:w="1194" w:type="dxa"/>
          </w:tcPr>
          <w:p w14:paraId="0284538C" w14:textId="77777777" w:rsidR="0076641C" w:rsidRPr="00030D56" w:rsidRDefault="0076641C" w:rsidP="002E1B47">
            <w:pPr>
              <w:rPr>
                <w:sz w:val="16"/>
                <w:szCs w:val="16"/>
              </w:rPr>
            </w:pPr>
            <w:r w:rsidRPr="00030D56">
              <w:rPr>
                <w:sz w:val="16"/>
                <w:szCs w:val="16"/>
              </w:rPr>
              <w:t>UE, LMF</w:t>
            </w:r>
            <w:r>
              <w:rPr>
                <w:sz w:val="16"/>
                <w:szCs w:val="16"/>
              </w:rPr>
              <w:t xml:space="preserve"> </w:t>
            </w:r>
            <w:r w:rsidRPr="00030D56">
              <w:rPr>
                <w:sz w:val="16"/>
                <w:szCs w:val="16"/>
              </w:rPr>
              <w:t>(with GT)</w:t>
            </w:r>
          </w:p>
        </w:tc>
        <w:tc>
          <w:tcPr>
            <w:tcW w:w="1414" w:type="dxa"/>
          </w:tcPr>
          <w:p w14:paraId="2985C215" w14:textId="1E86D1B6" w:rsidR="0076641C" w:rsidRPr="00030D56" w:rsidRDefault="000B2DCD" w:rsidP="002E1B47">
            <w:pPr>
              <w:jc w:val="center"/>
              <w:rPr>
                <w:sz w:val="16"/>
                <w:szCs w:val="16"/>
              </w:rPr>
            </w:pPr>
            <w:r>
              <w:rPr>
                <w:sz w:val="16"/>
                <w:szCs w:val="16"/>
              </w:rPr>
              <w:t>Yes</w:t>
            </w:r>
          </w:p>
        </w:tc>
        <w:tc>
          <w:tcPr>
            <w:tcW w:w="1194" w:type="dxa"/>
          </w:tcPr>
          <w:p w14:paraId="0B735728" w14:textId="77777777" w:rsidR="0076641C" w:rsidRPr="00030D56" w:rsidRDefault="0076641C" w:rsidP="002E1B47">
            <w:pPr>
              <w:rPr>
                <w:sz w:val="16"/>
                <w:szCs w:val="16"/>
              </w:rPr>
            </w:pPr>
            <w:r w:rsidRPr="00030D56">
              <w:rPr>
                <w:sz w:val="16"/>
                <w:szCs w:val="16"/>
              </w:rPr>
              <w:t>Applicable if LMF</w:t>
            </w:r>
          </w:p>
        </w:tc>
        <w:tc>
          <w:tcPr>
            <w:tcW w:w="1484" w:type="dxa"/>
          </w:tcPr>
          <w:p w14:paraId="62E3547F" w14:textId="77777777" w:rsidR="0076641C" w:rsidRPr="00030D56" w:rsidRDefault="0076641C" w:rsidP="002E1B47">
            <w:pPr>
              <w:rPr>
                <w:sz w:val="16"/>
                <w:szCs w:val="16"/>
              </w:rPr>
            </w:pPr>
            <w:r w:rsidRPr="00030D56">
              <w:rPr>
                <w:sz w:val="16"/>
                <w:szCs w:val="16"/>
              </w:rPr>
              <w:t>Applicable if LMF</w:t>
            </w:r>
          </w:p>
        </w:tc>
        <w:tc>
          <w:tcPr>
            <w:tcW w:w="2160" w:type="dxa"/>
          </w:tcPr>
          <w:p w14:paraId="462D8A77" w14:textId="77777777" w:rsidR="0076641C" w:rsidRPr="00030D56" w:rsidRDefault="0076641C" w:rsidP="002E1B47">
            <w:pPr>
              <w:rPr>
                <w:color w:val="000000"/>
                <w:sz w:val="16"/>
                <w:szCs w:val="16"/>
              </w:rPr>
            </w:pPr>
            <w:r w:rsidRPr="00030D56">
              <w:rPr>
                <w:color w:val="000000"/>
                <w:sz w:val="16"/>
                <w:szCs w:val="16"/>
              </w:rPr>
              <w:t>Inform network (if UE) or UE (if LMF) of model metric /decision</w:t>
            </w:r>
          </w:p>
        </w:tc>
      </w:tr>
      <w:tr w:rsidR="0076641C" w:rsidRPr="00030D56" w14:paraId="5F8C6815" w14:textId="77777777" w:rsidTr="002E1B47">
        <w:tc>
          <w:tcPr>
            <w:tcW w:w="919" w:type="dxa"/>
          </w:tcPr>
          <w:p w14:paraId="333CA0EB" w14:textId="77777777" w:rsidR="0076641C" w:rsidRPr="00030D56" w:rsidRDefault="0076641C" w:rsidP="002E1B47">
            <w:pPr>
              <w:jc w:val="center"/>
              <w:rPr>
                <w:sz w:val="16"/>
                <w:szCs w:val="16"/>
              </w:rPr>
            </w:pPr>
            <w:r w:rsidRPr="00030D56">
              <w:rPr>
                <w:sz w:val="16"/>
                <w:szCs w:val="16"/>
              </w:rPr>
              <w:t>Case 2b</w:t>
            </w:r>
          </w:p>
        </w:tc>
        <w:tc>
          <w:tcPr>
            <w:tcW w:w="1194" w:type="dxa"/>
          </w:tcPr>
          <w:p w14:paraId="37F61C3B" w14:textId="77777777" w:rsidR="0076641C" w:rsidRPr="00030D56" w:rsidRDefault="0076641C" w:rsidP="002E1B47">
            <w:pPr>
              <w:rPr>
                <w:sz w:val="16"/>
                <w:szCs w:val="16"/>
              </w:rPr>
            </w:pPr>
            <w:r w:rsidRPr="00030D56">
              <w:rPr>
                <w:sz w:val="16"/>
                <w:szCs w:val="16"/>
              </w:rPr>
              <w:t>LMF</w:t>
            </w:r>
          </w:p>
        </w:tc>
        <w:tc>
          <w:tcPr>
            <w:tcW w:w="1414" w:type="dxa"/>
          </w:tcPr>
          <w:p w14:paraId="77A5DA7F" w14:textId="59C2C47D" w:rsidR="0076641C" w:rsidRPr="00030D56" w:rsidRDefault="000B2DCD" w:rsidP="002E1B47">
            <w:pPr>
              <w:jc w:val="center"/>
              <w:rPr>
                <w:sz w:val="16"/>
                <w:szCs w:val="16"/>
              </w:rPr>
            </w:pPr>
            <w:r>
              <w:rPr>
                <w:sz w:val="16"/>
                <w:szCs w:val="16"/>
              </w:rPr>
              <w:t>Yes</w:t>
            </w:r>
          </w:p>
        </w:tc>
        <w:tc>
          <w:tcPr>
            <w:tcW w:w="1194" w:type="dxa"/>
          </w:tcPr>
          <w:p w14:paraId="30BC3CE3" w14:textId="28AED282" w:rsidR="0076641C" w:rsidRPr="00030D56" w:rsidRDefault="000B2DCD" w:rsidP="002E1B47">
            <w:pPr>
              <w:rPr>
                <w:sz w:val="16"/>
                <w:szCs w:val="16"/>
              </w:rPr>
            </w:pPr>
            <w:r>
              <w:rPr>
                <w:sz w:val="16"/>
                <w:szCs w:val="16"/>
              </w:rPr>
              <w:t>Yes</w:t>
            </w:r>
          </w:p>
        </w:tc>
        <w:tc>
          <w:tcPr>
            <w:tcW w:w="1484" w:type="dxa"/>
          </w:tcPr>
          <w:p w14:paraId="4078A8F5" w14:textId="77777777" w:rsidR="0076641C" w:rsidRPr="00030D56" w:rsidRDefault="0076641C" w:rsidP="002E1B47">
            <w:pPr>
              <w:rPr>
                <w:sz w:val="16"/>
                <w:szCs w:val="16"/>
              </w:rPr>
            </w:pPr>
            <w:r w:rsidRPr="00030D56">
              <w:rPr>
                <w:sz w:val="16"/>
                <w:szCs w:val="16"/>
              </w:rPr>
              <w:t>N/A</w:t>
            </w:r>
          </w:p>
        </w:tc>
        <w:tc>
          <w:tcPr>
            <w:tcW w:w="2160" w:type="dxa"/>
          </w:tcPr>
          <w:p w14:paraId="6FF68655" w14:textId="77777777" w:rsidR="0076641C" w:rsidRPr="00030D56" w:rsidRDefault="0076641C" w:rsidP="002E1B47">
            <w:pPr>
              <w:rPr>
                <w:sz w:val="16"/>
                <w:szCs w:val="16"/>
              </w:rPr>
            </w:pPr>
            <w:r w:rsidRPr="00030D56">
              <w:rPr>
                <w:sz w:val="16"/>
                <w:szCs w:val="16"/>
              </w:rPr>
              <w:t>Inform UE of monitoring decision (e.g. for input change)</w:t>
            </w:r>
          </w:p>
        </w:tc>
      </w:tr>
      <w:tr w:rsidR="0076641C" w:rsidRPr="00030D56" w14:paraId="7EBE8AB8" w14:textId="77777777" w:rsidTr="002E1B47">
        <w:tc>
          <w:tcPr>
            <w:tcW w:w="919" w:type="dxa"/>
          </w:tcPr>
          <w:p w14:paraId="2881DB8D" w14:textId="77777777" w:rsidR="0076641C" w:rsidRPr="00030D56" w:rsidRDefault="0076641C" w:rsidP="002E1B47">
            <w:pPr>
              <w:jc w:val="center"/>
              <w:rPr>
                <w:sz w:val="16"/>
                <w:szCs w:val="16"/>
              </w:rPr>
            </w:pPr>
            <w:r w:rsidRPr="00030D56">
              <w:rPr>
                <w:sz w:val="16"/>
                <w:szCs w:val="16"/>
              </w:rPr>
              <w:t>Case 3a</w:t>
            </w:r>
          </w:p>
        </w:tc>
        <w:tc>
          <w:tcPr>
            <w:tcW w:w="1194" w:type="dxa"/>
          </w:tcPr>
          <w:p w14:paraId="18D0759C" w14:textId="77777777" w:rsidR="0076641C" w:rsidRPr="00030D56" w:rsidRDefault="0076641C" w:rsidP="002E1B47">
            <w:pPr>
              <w:rPr>
                <w:sz w:val="16"/>
                <w:szCs w:val="16"/>
              </w:rPr>
            </w:pPr>
            <w:r w:rsidRPr="00030D56">
              <w:rPr>
                <w:sz w:val="16"/>
                <w:szCs w:val="16"/>
              </w:rPr>
              <w:t xml:space="preserve">gNB, </w:t>
            </w:r>
          </w:p>
          <w:p w14:paraId="103C9CCB" w14:textId="77777777" w:rsidR="0076641C" w:rsidRPr="00030D56" w:rsidRDefault="0076641C" w:rsidP="002E1B47">
            <w:pPr>
              <w:rPr>
                <w:sz w:val="16"/>
                <w:szCs w:val="16"/>
              </w:rPr>
            </w:pPr>
            <w:r w:rsidRPr="00030D56">
              <w:rPr>
                <w:sz w:val="16"/>
                <w:szCs w:val="16"/>
              </w:rPr>
              <w:t>LMF (with GT)</w:t>
            </w:r>
          </w:p>
        </w:tc>
        <w:tc>
          <w:tcPr>
            <w:tcW w:w="1414" w:type="dxa"/>
          </w:tcPr>
          <w:p w14:paraId="0057D74A" w14:textId="6E3594D6" w:rsidR="0076641C" w:rsidRPr="00030D56" w:rsidRDefault="000B2DCD" w:rsidP="002E1B47">
            <w:pPr>
              <w:jc w:val="center"/>
              <w:rPr>
                <w:sz w:val="16"/>
                <w:szCs w:val="16"/>
              </w:rPr>
            </w:pPr>
            <w:r>
              <w:rPr>
                <w:sz w:val="16"/>
                <w:szCs w:val="16"/>
              </w:rPr>
              <w:t>Yes</w:t>
            </w:r>
          </w:p>
        </w:tc>
        <w:tc>
          <w:tcPr>
            <w:tcW w:w="1194" w:type="dxa"/>
          </w:tcPr>
          <w:p w14:paraId="44EAE68F" w14:textId="28A8AD7F" w:rsidR="0076641C" w:rsidRPr="00030D56" w:rsidRDefault="000B2DCD" w:rsidP="002E1B47">
            <w:pPr>
              <w:rPr>
                <w:sz w:val="16"/>
                <w:szCs w:val="16"/>
              </w:rPr>
            </w:pPr>
            <w:r>
              <w:rPr>
                <w:sz w:val="16"/>
                <w:szCs w:val="16"/>
              </w:rPr>
              <w:t>Yes</w:t>
            </w:r>
          </w:p>
        </w:tc>
        <w:tc>
          <w:tcPr>
            <w:tcW w:w="1484" w:type="dxa"/>
          </w:tcPr>
          <w:p w14:paraId="029BCA08" w14:textId="77777777" w:rsidR="0076641C" w:rsidRPr="00030D56" w:rsidRDefault="0076641C" w:rsidP="002E1B47">
            <w:pPr>
              <w:rPr>
                <w:sz w:val="16"/>
                <w:szCs w:val="16"/>
              </w:rPr>
            </w:pPr>
            <w:r w:rsidRPr="00030D56">
              <w:rPr>
                <w:sz w:val="16"/>
                <w:szCs w:val="16"/>
              </w:rPr>
              <w:t>Applicable if LMF</w:t>
            </w:r>
          </w:p>
        </w:tc>
        <w:tc>
          <w:tcPr>
            <w:tcW w:w="2160" w:type="dxa"/>
          </w:tcPr>
          <w:p w14:paraId="2DA23ABF" w14:textId="77777777" w:rsidR="0076641C" w:rsidRPr="00030D56" w:rsidRDefault="0076641C" w:rsidP="002E1B47">
            <w:pPr>
              <w:rPr>
                <w:sz w:val="16"/>
                <w:szCs w:val="16"/>
              </w:rPr>
            </w:pPr>
            <w:r w:rsidRPr="00030D56">
              <w:rPr>
                <w:sz w:val="16"/>
                <w:szCs w:val="16"/>
              </w:rPr>
              <w:t>Opt</w:t>
            </w:r>
            <w:r>
              <w:rPr>
                <w:sz w:val="16"/>
                <w:szCs w:val="16"/>
              </w:rPr>
              <w:t>ion</w:t>
            </w:r>
            <w:r w:rsidRPr="00030D56">
              <w:rPr>
                <w:sz w:val="16"/>
                <w:szCs w:val="16"/>
              </w:rPr>
              <w:t xml:space="preserve"> 1: no signaling (if gNB)</w:t>
            </w:r>
          </w:p>
          <w:p w14:paraId="43B480D0" w14:textId="77777777" w:rsidR="0076641C" w:rsidRPr="00030D56" w:rsidRDefault="0076641C" w:rsidP="002E1B47">
            <w:pPr>
              <w:rPr>
                <w:sz w:val="16"/>
                <w:szCs w:val="16"/>
              </w:rPr>
            </w:pPr>
            <w:r w:rsidRPr="00030D56">
              <w:rPr>
                <w:sz w:val="16"/>
                <w:szCs w:val="16"/>
              </w:rPr>
              <w:t>Opt</w:t>
            </w:r>
            <w:r>
              <w:rPr>
                <w:sz w:val="16"/>
                <w:szCs w:val="16"/>
              </w:rPr>
              <w:t>ion</w:t>
            </w:r>
            <w:r w:rsidRPr="00030D56">
              <w:rPr>
                <w:sz w:val="16"/>
                <w:szCs w:val="16"/>
              </w:rPr>
              <w:t xml:space="preserve"> 2: inform other entities of model metric/decision e.g. gNB informs UE and/or LMF. </w:t>
            </w:r>
          </w:p>
        </w:tc>
      </w:tr>
      <w:tr w:rsidR="0076641C" w:rsidRPr="00030D56" w14:paraId="5D9BF7AB" w14:textId="77777777" w:rsidTr="002E1B47">
        <w:tc>
          <w:tcPr>
            <w:tcW w:w="919" w:type="dxa"/>
          </w:tcPr>
          <w:p w14:paraId="6EDCA8E8" w14:textId="77777777" w:rsidR="0076641C" w:rsidRPr="00030D56" w:rsidRDefault="0076641C" w:rsidP="002E1B47">
            <w:pPr>
              <w:jc w:val="center"/>
              <w:rPr>
                <w:sz w:val="16"/>
                <w:szCs w:val="16"/>
              </w:rPr>
            </w:pPr>
            <w:r w:rsidRPr="00030D56">
              <w:rPr>
                <w:sz w:val="16"/>
                <w:szCs w:val="16"/>
              </w:rPr>
              <w:t>Case 3b</w:t>
            </w:r>
          </w:p>
        </w:tc>
        <w:tc>
          <w:tcPr>
            <w:tcW w:w="1194" w:type="dxa"/>
          </w:tcPr>
          <w:p w14:paraId="2248B40F" w14:textId="77777777" w:rsidR="0076641C" w:rsidRPr="00030D56" w:rsidRDefault="0076641C" w:rsidP="002E1B47">
            <w:pPr>
              <w:rPr>
                <w:sz w:val="16"/>
                <w:szCs w:val="16"/>
              </w:rPr>
            </w:pPr>
            <w:r w:rsidRPr="00030D56">
              <w:rPr>
                <w:sz w:val="16"/>
                <w:szCs w:val="16"/>
              </w:rPr>
              <w:t xml:space="preserve">LMF </w:t>
            </w:r>
          </w:p>
        </w:tc>
        <w:tc>
          <w:tcPr>
            <w:tcW w:w="1414" w:type="dxa"/>
          </w:tcPr>
          <w:p w14:paraId="5A306CF4" w14:textId="36B50D3F" w:rsidR="0076641C" w:rsidRPr="00030D56" w:rsidRDefault="000B2DCD" w:rsidP="002E1B47">
            <w:pPr>
              <w:jc w:val="center"/>
              <w:rPr>
                <w:sz w:val="16"/>
                <w:szCs w:val="16"/>
              </w:rPr>
            </w:pPr>
            <w:r>
              <w:rPr>
                <w:sz w:val="16"/>
                <w:szCs w:val="16"/>
              </w:rPr>
              <w:t>Yes</w:t>
            </w:r>
          </w:p>
        </w:tc>
        <w:tc>
          <w:tcPr>
            <w:tcW w:w="1194" w:type="dxa"/>
          </w:tcPr>
          <w:p w14:paraId="0ED0ADC0" w14:textId="107CC516" w:rsidR="0076641C" w:rsidRPr="00030D56" w:rsidRDefault="000B2DCD" w:rsidP="002E1B47">
            <w:pPr>
              <w:rPr>
                <w:sz w:val="16"/>
                <w:szCs w:val="16"/>
              </w:rPr>
            </w:pPr>
            <w:r>
              <w:rPr>
                <w:sz w:val="16"/>
                <w:szCs w:val="16"/>
              </w:rPr>
              <w:t>Yes</w:t>
            </w:r>
          </w:p>
        </w:tc>
        <w:tc>
          <w:tcPr>
            <w:tcW w:w="1484" w:type="dxa"/>
          </w:tcPr>
          <w:p w14:paraId="76A661CF" w14:textId="77777777" w:rsidR="0076641C" w:rsidRPr="00030D56" w:rsidRDefault="0076641C" w:rsidP="002E1B47">
            <w:pPr>
              <w:rPr>
                <w:sz w:val="16"/>
                <w:szCs w:val="16"/>
              </w:rPr>
            </w:pPr>
            <w:r w:rsidRPr="00030D56">
              <w:rPr>
                <w:sz w:val="16"/>
                <w:szCs w:val="16"/>
              </w:rPr>
              <w:t>N/A</w:t>
            </w:r>
          </w:p>
        </w:tc>
        <w:tc>
          <w:tcPr>
            <w:tcW w:w="2160" w:type="dxa"/>
          </w:tcPr>
          <w:p w14:paraId="680331D7" w14:textId="77777777" w:rsidR="0076641C" w:rsidRPr="00030D56" w:rsidRDefault="0076641C" w:rsidP="002E1B47">
            <w:pPr>
              <w:rPr>
                <w:sz w:val="16"/>
                <w:szCs w:val="16"/>
              </w:rPr>
            </w:pPr>
            <w:r w:rsidRPr="00030D56">
              <w:rPr>
                <w:sz w:val="16"/>
                <w:szCs w:val="16"/>
              </w:rPr>
              <w:t>Inform gNB of monitoring decision (e.g. for input change)</w:t>
            </w:r>
          </w:p>
        </w:tc>
      </w:tr>
    </w:tbl>
    <w:p w14:paraId="437950E9" w14:textId="77777777" w:rsidR="0076641C" w:rsidRPr="00030D56" w:rsidRDefault="0076641C" w:rsidP="0076641C">
      <w:pPr>
        <w:rPr>
          <w:sz w:val="16"/>
          <w:szCs w:val="16"/>
        </w:rPr>
      </w:pPr>
    </w:p>
    <w:p w14:paraId="2021C2CE" w14:textId="77777777" w:rsidR="0076641C" w:rsidRDefault="0076641C" w:rsidP="0076641C">
      <w:pPr>
        <w:rPr>
          <w:sz w:val="22"/>
          <w:szCs w:val="22"/>
        </w:rPr>
      </w:pPr>
    </w:p>
    <w:p w14:paraId="4A3B093D" w14:textId="77777777" w:rsidR="0076641C" w:rsidRPr="003D725A" w:rsidRDefault="0076641C" w:rsidP="0076641C">
      <w:pPr>
        <w:jc w:val="left"/>
      </w:pPr>
      <w:r w:rsidRPr="003D725A">
        <w:t xml:space="preserve">In the case on non-GT based monitoring, we have the following specification impact: </w:t>
      </w:r>
    </w:p>
    <w:p w14:paraId="55DE5009" w14:textId="77777777" w:rsidR="0076641C" w:rsidRPr="003D725A" w:rsidRDefault="0076641C" w:rsidP="0076641C"/>
    <w:p w14:paraId="49AA20D9" w14:textId="7FBBCF98" w:rsidR="0076641C" w:rsidRDefault="0076641C" w:rsidP="0076641C">
      <w:r w:rsidRPr="003D725A">
        <w:rPr>
          <w:b/>
          <w:bCs/>
          <w:i/>
          <w:iCs/>
        </w:rPr>
        <w:t xml:space="preserve">Proposal </w:t>
      </w:r>
      <w:r w:rsidR="000B2DCD" w:rsidRPr="003D725A">
        <w:rPr>
          <w:b/>
          <w:bCs/>
          <w:i/>
          <w:iCs/>
        </w:rPr>
        <w:t>2</w:t>
      </w:r>
      <w:r w:rsidR="0084320E" w:rsidRPr="003D725A">
        <w:rPr>
          <w:b/>
          <w:bCs/>
          <w:i/>
          <w:iCs/>
        </w:rPr>
        <w:t>5</w:t>
      </w:r>
      <w:r w:rsidRPr="003D725A">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6641C" w:rsidRPr="00030D56" w14:paraId="4C673C84" w14:textId="77777777" w:rsidTr="002E1B47">
        <w:tc>
          <w:tcPr>
            <w:tcW w:w="872" w:type="dxa"/>
          </w:tcPr>
          <w:p w14:paraId="1EBB0DE2" w14:textId="77777777" w:rsidR="0076641C" w:rsidRPr="00030D56" w:rsidRDefault="0076641C" w:rsidP="002E1B47">
            <w:pPr>
              <w:rPr>
                <w:sz w:val="16"/>
                <w:szCs w:val="16"/>
              </w:rPr>
            </w:pPr>
          </w:p>
        </w:tc>
        <w:tc>
          <w:tcPr>
            <w:tcW w:w="1194" w:type="dxa"/>
          </w:tcPr>
          <w:p w14:paraId="091063E8" w14:textId="77777777" w:rsidR="0076641C" w:rsidRPr="00030D56" w:rsidRDefault="0076641C" w:rsidP="002E1B47">
            <w:pPr>
              <w:jc w:val="center"/>
              <w:rPr>
                <w:sz w:val="16"/>
                <w:szCs w:val="16"/>
              </w:rPr>
            </w:pPr>
            <w:r w:rsidRPr="00030D56">
              <w:rPr>
                <w:sz w:val="16"/>
                <w:szCs w:val="16"/>
              </w:rPr>
              <w:t>Entity to derive monitoring metric (RAN1 #112, RAN1 #113)</w:t>
            </w:r>
          </w:p>
        </w:tc>
        <w:tc>
          <w:tcPr>
            <w:tcW w:w="1499" w:type="dxa"/>
          </w:tcPr>
          <w:p w14:paraId="54D575B9" w14:textId="77777777" w:rsidR="0076641C" w:rsidRPr="00030D56" w:rsidRDefault="0076641C" w:rsidP="002E1B47">
            <w:pPr>
              <w:jc w:val="center"/>
              <w:rPr>
                <w:sz w:val="16"/>
                <w:szCs w:val="16"/>
              </w:rPr>
            </w:pPr>
            <w:r w:rsidRPr="00030D56">
              <w:rPr>
                <w:sz w:val="16"/>
                <w:szCs w:val="16"/>
              </w:rPr>
              <w:t>Metric (2)</w:t>
            </w:r>
          </w:p>
          <w:p w14:paraId="1C122E20" w14:textId="77777777" w:rsidR="0076641C" w:rsidRPr="00030D56" w:rsidRDefault="0076641C" w:rsidP="002E1B47">
            <w:pPr>
              <w:jc w:val="center"/>
              <w:rPr>
                <w:sz w:val="16"/>
                <w:szCs w:val="16"/>
              </w:rPr>
            </w:pPr>
            <w:r w:rsidRPr="00030D56">
              <w:rPr>
                <w:sz w:val="16"/>
                <w:szCs w:val="16"/>
              </w:rPr>
              <w:t>Measurements compared with training data.</w:t>
            </w:r>
          </w:p>
          <w:p w14:paraId="00803508" w14:textId="77777777" w:rsidR="0076641C" w:rsidRPr="00030D56" w:rsidRDefault="0076641C" w:rsidP="002E1B47">
            <w:pPr>
              <w:jc w:val="center"/>
              <w:rPr>
                <w:sz w:val="16"/>
                <w:szCs w:val="16"/>
              </w:rPr>
            </w:pPr>
          </w:p>
          <w:p w14:paraId="517F183F" w14:textId="77777777" w:rsidR="0076641C" w:rsidRPr="00030D56" w:rsidRDefault="0076641C" w:rsidP="002E1B47">
            <w:pPr>
              <w:jc w:val="center"/>
              <w:rPr>
                <w:sz w:val="16"/>
                <w:szCs w:val="16"/>
              </w:rPr>
            </w:pPr>
            <w:r w:rsidRPr="00030D56">
              <w:rPr>
                <w:sz w:val="16"/>
                <w:szCs w:val="16"/>
              </w:rPr>
              <w:t>Statistics of model output</w:t>
            </w:r>
          </w:p>
        </w:tc>
        <w:tc>
          <w:tcPr>
            <w:tcW w:w="1740" w:type="dxa"/>
          </w:tcPr>
          <w:p w14:paraId="13D20667" w14:textId="77777777" w:rsidR="0076641C" w:rsidRPr="00030D56" w:rsidRDefault="0076641C" w:rsidP="002E1B47">
            <w:pPr>
              <w:jc w:val="center"/>
              <w:rPr>
                <w:sz w:val="16"/>
                <w:szCs w:val="16"/>
              </w:rPr>
            </w:pPr>
            <w:r w:rsidRPr="00030D56">
              <w:rPr>
                <w:sz w:val="16"/>
                <w:szCs w:val="16"/>
                <w:lang w:eastAsia="x-none"/>
              </w:rPr>
              <w:t>signaling from LMF to facilitate the monitoring entity to derive the monitoring metric</w:t>
            </w:r>
          </w:p>
        </w:tc>
        <w:tc>
          <w:tcPr>
            <w:tcW w:w="1620" w:type="dxa"/>
          </w:tcPr>
          <w:p w14:paraId="7B4C505E" w14:textId="77777777" w:rsidR="0076641C" w:rsidRPr="00030D56" w:rsidRDefault="0076641C" w:rsidP="002E1B47">
            <w:pPr>
              <w:jc w:val="center"/>
              <w:rPr>
                <w:sz w:val="16"/>
                <w:szCs w:val="16"/>
              </w:rPr>
            </w:pPr>
            <w:r w:rsidRPr="00030D56">
              <w:rPr>
                <w:sz w:val="16"/>
                <w:szCs w:val="16"/>
                <w:lang w:eastAsia="x-none"/>
              </w:rPr>
              <w:t>signaling from monitoring entity to request measure</w:t>
            </w:r>
            <w:r>
              <w:rPr>
                <w:sz w:val="16"/>
                <w:szCs w:val="16"/>
                <w:lang w:eastAsia="x-none"/>
              </w:rPr>
              <w:t>m</w:t>
            </w:r>
            <w:r w:rsidRPr="00030D56">
              <w:rPr>
                <w:sz w:val="16"/>
                <w:szCs w:val="16"/>
                <w:lang w:eastAsia="x-none"/>
              </w:rPr>
              <w:t>ent(s)</w:t>
            </w:r>
          </w:p>
        </w:tc>
        <w:tc>
          <w:tcPr>
            <w:tcW w:w="1980" w:type="dxa"/>
          </w:tcPr>
          <w:p w14:paraId="39B413C5" w14:textId="77777777" w:rsidR="0076641C" w:rsidRPr="00030D56" w:rsidRDefault="0076641C" w:rsidP="002E1B47">
            <w:pPr>
              <w:jc w:val="center"/>
              <w:rPr>
                <w:sz w:val="16"/>
                <w:szCs w:val="16"/>
                <w:lang w:eastAsia="x-none"/>
              </w:rPr>
            </w:pPr>
            <w:r w:rsidRPr="00030D56">
              <w:rPr>
                <w:sz w:val="16"/>
                <w:szCs w:val="16"/>
                <w:lang w:eastAsia="x-none"/>
              </w:rPr>
              <w:t>signaling for potential request /report of monitoring metric /monitoring decision</w:t>
            </w:r>
          </w:p>
        </w:tc>
      </w:tr>
      <w:tr w:rsidR="0076641C" w:rsidRPr="00030D56" w14:paraId="250DE217" w14:textId="77777777" w:rsidTr="002E1B47">
        <w:tc>
          <w:tcPr>
            <w:tcW w:w="872" w:type="dxa"/>
          </w:tcPr>
          <w:p w14:paraId="2F896687" w14:textId="77777777" w:rsidR="0076641C" w:rsidRPr="00030D56" w:rsidRDefault="0076641C" w:rsidP="002E1B47">
            <w:pPr>
              <w:jc w:val="center"/>
              <w:rPr>
                <w:sz w:val="16"/>
                <w:szCs w:val="16"/>
              </w:rPr>
            </w:pPr>
            <w:r w:rsidRPr="00030D56">
              <w:rPr>
                <w:sz w:val="16"/>
                <w:szCs w:val="16"/>
              </w:rPr>
              <w:t xml:space="preserve">Case 1 </w:t>
            </w:r>
          </w:p>
        </w:tc>
        <w:tc>
          <w:tcPr>
            <w:tcW w:w="1194" w:type="dxa"/>
          </w:tcPr>
          <w:p w14:paraId="452F02F6" w14:textId="77777777" w:rsidR="0076641C" w:rsidRPr="00030D56" w:rsidRDefault="0076641C" w:rsidP="002E1B47">
            <w:pPr>
              <w:rPr>
                <w:sz w:val="16"/>
                <w:szCs w:val="16"/>
              </w:rPr>
            </w:pPr>
            <w:r w:rsidRPr="00030D56">
              <w:rPr>
                <w:sz w:val="16"/>
                <w:szCs w:val="16"/>
              </w:rPr>
              <w:t>UE</w:t>
            </w:r>
          </w:p>
        </w:tc>
        <w:tc>
          <w:tcPr>
            <w:tcW w:w="1499" w:type="dxa"/>
          </w:tcPr>
          <w:p w14:paraId="379180DE" w14:textId="59DCC104" w:rsidR="0076641C" w:rsidRPr="00030D56" w:rsidRDefault="000B2DCD" w:rsidP="002E1B47">
            <w:pPr>
              <w:jc w:val="center"/>
              <w:rPr>
                <w:sz w:val="16"/>
                <w:szCs w:val="16"/>
              </w:rPr>
            </w:pPr>
            <w:r>
              <w:rPr>
                <w:sz w:val="16"/>
                <w:szCs w:val="16"/>
              </w:rPr>
              <w:t>Yes</w:t>
            </w:r>
          </w:p>
        </w:tc>
        <w:tc>
          <w:tcPr>
            <w:tcW w:w="1740" w:type="dxa"/>
          </w:tcPr>
          <w:p w14:paraId="640994E5" w14:textId="51C97F69" w:rsidR="0076641C" w:rsidRPr="00030D56" w:rsidRDefault="000B2DCD" w:rsidP="002E1B47">
            <w:pPr>
              <w:jc w:val="center"/>
              <w:rPr>
                <w:sz w:val="16"/>
                <w:szCs w:val="16"/>
              </w:rPr>
            </w:pPr>
            <w:r>
              <w:rPr>
                <w:sz w:val="16"/>
                <w:szCs w:val="16"/>
              </w:rPr>
              <w:t>Yes</w:t>
            </w:r>
            <w:r w:rsidR="0076641C" w:rsidRPr="00030D56">
              <w:rPr>
                <w:sz w:val="16"/>
                <w:szCs w:val="16"/>
              </w:rPr>
              <w:t xml:space="preserve"> (assistance)</w:t>
            </w:r>
          </w:p>
        </w:tc>
        <w:tc>
          <w:tcPr>
            <w:tcW w:w="1620" w:type="dxa"/>
          </w:tcPr>
          <w:p w14:paraId="5EA203A2" w14:textId="6ADCA67E" w:rsidR="0076641C" w:rsidRPr="00030D56" w:rsidRDefault="000B2DCD" w:rsidP="002E1B47">
            <w:pPr>
              <w:rPr>
                <w:sz w:val="16"/>
                <w:szCs w:val="16"/>
              </w:rPr>
            </w:pPr>
            <w:r>
              <w:rPr>
                <w:sz w:val="16"/>
                <w:szCs w:val="16"/>
              </w:rPr>
              <w:t>Yes</w:t>
            </w:r>
          </w:p>
        </w:tc>
        <w:tc>
          <w:tcPr>
            <w:tcW w:w="1980" w:type="dxa"/>
          </w:tcPr>
          <w:p w14:paraId="08725404" w14:textId="77777777" w:rsidR="0076641C" w:rsidRPr="00030D56" w:rsidRDefault="0076641C" w:rsidP="002E1B47">
            <w:pPr>
              <w:jc w:val="center"/>
              <w:rPr>
                <w:color w:val="000000"/>
                <w:sz w:val="16"/>
                <w:szCs w:val="16"/>
              </w:rPr>
            </w:pPr>
            <w:r w:rsidRPr="00030D56">
              <w:rPr>
                <w:color w:val="000000"/>
                <w:sz w:val="16"/>
                <w:szCs w:val="16"/>
              </w:rPr>
              <w:t>Inform network of model metric /decision</w:t>
            </w:r>
          </w:p>
        </w:tc>
      </w:tr>
      <w:tr w:rsidR="0076641C" w:rsidRPr="00030D56" w14:paraId="61917251" w14:textId="77777777" w:rsidTr="002E1B47">
        <w:tc>
          <w:tcPr>
            <w:tcW w:w="872" w:type="dxa"/>
          </w:tcPr>
          <w:p w14:paraId="20A74E85" w14:textId="77777777" w:rsidR="0076641C" w:rsidRPr="00030D56" w:rsidRDefault="0076641C" w:rsidP="002E1B47">
            <w:pPr>
              <w:jc w:val="center"/>
              <w:rPr>
                <w:sz w:val="16"/>
                <w:szCs w:val="16"/>
              </w:rPr>
            </w:pPr>
            <w:r w:rsidRPr="00030D56">
              <w:rPr>
                <w:sz w:val="16"/>
                <w:szCs w:val="16"/>
              </w:rPr>
              <w:t>Case 2a</w:t>
            </w:r>
          </w:p>
        </w:tc>
        <w:tc>
          <w:tcPr>
            <w:tcW w:w="1194" w:type="dxa"/>
          </w:tcPr>
          <w:p w14:paraId="4D7C06B4" w14:textId="77777777" w:rsidR="0076641C" w:rsidRPr="00030D56" w:rsidRDefault="0076641C" w:rsidP="002E1B47">
            <w:pPr>
              <w:rPr>
                <w:sz w:val="16"/>
                <w:szCs w:val="16"/>
              </w:rPr>
            </w:pPr>
            <w:r w:rsidRPr="00030D56">
              <w:rPr>
                <w:sz w:val="16"/>
                <w:szCs w:val="16"/>
              </w:rPr>
              <w:t xml:space="preserve">UE, </w:t>
            </w:r>
            <w:proofErr w:type="gramStart"/>
            <w:r w:rsidRPr="00030D56">
              <w:rPr>
                <w:sz w:val="16"/>
                <w:szCs w:val="16"/>
              </w:rPr>
              <w:t>LMF(</w:t>
            </w:r>
            <w:proofErr w:type="gramEnd"/>
            <w:r w:rsidRPr="00030D56">
              <w:rPr>
                <w:sz w:val="16"/>
                <w:szCs w:val="16"/>
              </w:rPr>
              <w:t>with GT)</w:t>
            </w:r>
          </w:p>
        </w:tc>
        <w:tc>
          <w:tcPr>
            <w:tcW w:w="1499" w:type="dxa"/>
          </w:tcPr>
          <w:p w14:paraId="2A19FEAF" w14:textId="7675B810" w:rsidR="0076641C" w:rsidRPr="00030D56" w:rsidRDefault="000B2DCD" w:rsidP="002E1B47">
            <w:pPr>
              <w:jc w:val="center"/>
              <w:rPr>
                <w:sz w:val="16"/>
                <w:szCs w:val="16"/>
              </w:rPr>
            </w:pPr>
            <w:r>
              <w:rPr>
                <w:sz w:val="16"/>
                <w:szCs w:val="16"/>
              </w:rPr>
              <w:t>Yes</w:t>
            </w:r>
          </w:p>
        </w:tc>
        <w:tc>
          <w:tcPr>
            <w:tcW w:w="1740" w:type="dxa"/>
          </w:tcPr>
          <w:p w14:paraId="424C4A81" w14:textId="77777777" w:rsidR="0076641C" w:rsidRPr="00030D56" w:rsidRDefault="0076641C" w:rsidP="002E1B47">
            <w:pPr>
              <w:rPr>
                <w:sz w:val="16"/>
                <w:szCs w:val="16"/>
              </w:rPr>
            </w:pPr>
            <w:r w:rsidRPr="00030D56">
              <w:rPr>
                <w:sz w:val="16"/>
                <w:szCs w:val="16"/>
              </w:rPr>
              <w:t>Applicable if UE</w:t>
            </w:r>
          </w:p>
        </w:tc>
        <w:tc>
          <w:tcPr>
            <w:tcW w:w="1620" w:type="dxa"/>
          </w:tcPr>
          <w:p w14:paraId="03D302EB" w14:textId="556184F3" w:rsidR="0076641C" w:rsidRPr="00030D56" w:rsidRDefault="000B2DCD" w:rsidP="002E1B47">
            <w:pPr>
              <w:rPr>
                <w:sz w:val="16"/>
                <w:szCs w:val="16"/>
              </w:rPr>
            </w:pPr>
            <w:r>
              <w:rPr>
                <w:sz w:val="16"/>
                <w:szCs w:val="16"/>
              </w:rPr>
              <w:t>Yes</w:t>
            </w:r>
          </w:p>
        </w:tc>
        <w:tc>
          <w:tcPr>
            <w:tcW w:w="1980" w:type="dxa"/>
          </w:tcPr>
          <w:p w14:paraId="5123B2DC" w14:textId="77777777" w:rsidR="0076641C" w:rsidRPr="00030D56" w:rsidRDefault="0076641C" w:rsidP="002E1B47">
            <w:pPr>
              <w:rPr>
                <w:color w:val="000000"/>
                <w:sz w:val="16"/>
                <w:szCs w:val="16"/>
              </w:rPr>
            </w:pPr>
            <w:r w:rsidRPr="00030D56">
              <w:rPr>
                <w:color w:val="000000"/>
                <w:sz w:val="16"/>
                <w:szCs w:val="16"/>
              </w:rPr>
              <w:t>Inform network (if UE) or UE (if LMF) of model metric /decision</w:t>
            </w:r>
          </w:p>
        </w:tc>
      </w:tr>
      <w:tr w:rsidR="0076641C" w:rsidRPr="00030D56" w14:paraId="591FCEFB" w14:textId="77777777" w:rsidTr="002E1B47">
        <w:tc>
          <w:tcPr>
            <w:tcW w:w="872" w:type="dxa"/>
          </w:tcPr>
          <w:p w14:paraId="23DB89CF" w14:textId="77777777" w:rsidR="0076641C" w:rsidRPr="00030D56" w:rsidRDefault="0076641C" w:rsidP="002E1B47">
            <w:pPr>
              <w:jc w:val="center"/>
              <w:rPr>
                <w:sz w:val="16"/>
                <w:szCs w:val="16"/>
              </w:rPr>
            </w:pPr>
            <w:r w:rsidRPr="00030D56">
              <w:rPr>
                <w:sz w:val="16"/>
                <w:szCs w:val="16"/>
              </w:rPr>
              <w:t>Case 2b</w:t>
            </w:r>
          </w:p>
        </w:tc>
        <w:tc>
          <w:tcPr>
            <w:tcW w:w="1194" w:type="dxa"/>
          </w:tcPr>
          <w:p w14:paraId="384291C2" w14:textId="77777777" w:rsidR="0076641C" w:rsidRPr="00030D56" w:rsidRDefault="0076641C" w:rsidP="002E1B47">
            <w:pPr>
              <w:rPr>
                <w:sz w:val="16"/>
                <w:szCs w:val="16"/>
              </w:rPr>
            </w:pPr>
            <w:r w:rsidRPr="00030D56">
              <w:rPr>
                <w:sz w:val="16"/>
                <w:szCs w:val="16"/>
              </w:rPr>
              <w:t>LMF</w:t>
            </w:r>
          </w:p>
        </w:tc>
        <w:tc>
          <w:tcPr>
            <w:tcW w:w="1499" w:type="dxa"/>
          </w:tcPr>
          <w:p w14:paraId="6CDE84DC" w14:textId="68013FCF" w:rsidR="0076641C" w:rsidRPr="00030D56" w:rsidRDefault="000B2DCD" w:rsidP="002E1B47">
            <w:pPr>
              <w:jc w:val="center"/>
              <w:rPr>
                <w:sz w:val="16"/>
                <w:szCs w:val="16"/>
              </w:rPr>
            </w:pPr>
            <w:r>
              <w:rPr>
                <w:sz w:val="16"/>
                <w:szCs w:val="16"/>
              </w:rPr>
              <w:t>Yes</w:t>
            </w:r>
          </w:p>
        </w:tc>
        <w:tc>
          <w:tcPr>
            <w:tcW w:w="1740" w:type="dxa"/>
          </w:tcPr>
          <w:p w14:paraId="2F9BCD68" w14:textId="77777777" w:rsidR="0076641C" w:rsidRPr="00030D56" w:rsidRDefault="0076641C" w:rsidP="002E1B47">
            <w:pPr>
              <w:rPr>
                <w:sz w:val="16"/>
                <w:szCs w:val="16"/>
              </w:rPr>
            </w:pPr>
            <w:r w:rsidRPr="00030D56">
              <w:rPr>
                <w:sz w:val="16"/>
                <w:szCs w:val="16"/>
              </w:rPr>
              <w:t>N/A</w:t>
            </w:r>
          </w:p>
        </w:tc>
        <w:tc>
          <w:tcPr>
            <w:tcW w:w="1620" w:type="dxa"/>
          </w:tcPr>
          <w:p w14:paraId="0723CE66" w14:textId="5335A47D" w:rsidR="0076641C" w:rsidRPr="00030D56" w:rsidRDefault="000B2DCD" w:rsidP="002E1B47">
            <w:pPr>
              <w:rPr>
                <w:sz w:val="16"/>
                <w:szCs w:val="16"/>
              </w:rPr>
            </w:pPr>
            <w:r>
              <w:rPr>
                <w:sz w:val="16"/>
                <w:szCs w:val="16"/>
              </w:rPr>
              <w:t>Yes</w:t>
            </w:r>
          </w:p>
        </w:tc>
        <w:tc>
          <w:tcPr>
            <w:tcW w:w="1980" w:type="dxa"/>
          </w:tcPr>
          <w:p w14:paraId="03B1DAB4" w14:textId="77777777" w:rsidR="0076641C" w:rsidRPr="00030D56" w:rsidRDefault="0076641C" w:rsidP="002E1B47">
            <w:pPr>
              <w:rPr>
                <w:sz w:val="16"/>
                <w:szCs w:val="16"/>
              </w:rPr>
            </w:pPr>
            <w:r w:rsidRPr="00030D56">
              <w:rPr>
                <w:sz w:val="16"/>
                <w:szCs w:val="16"/>
              </w:rPr>
              <w:t>Inform UE of monitoring decision (e.g. for input change)</w:t>
            </w:r>
          </w:p>
        </w:tc>
      </w:tr>
      <w:tr w:rsidR="0076641C" w:rsidRPr="00030D56" w14:paraId="0F60F0E8" w14:textId="77777777" w:rsidTr="002E1B47">
        <w:tc>
          <w:tcPr>
            <w:tcW w:w="872" w:type="dxa"/>
          </w:tcPr>
          <w:p w14:paraId="345457BD" w14:textId="77777777" w:rsidR="0076641C" w:rsidRPr="00030D56" w:rsidRDefault="0076641C" w:rsidP="002E1B47">
            <w:pPr>
              <w:jc w:val="center"/>
              <w:rPr>
                <w:sz w:val="16"/>
                <w:szCs w:val="16"/>
              </w:rPr>
            </w:pPr>
            <w:r w:rsidRPr="00030D56">
              <w:rPr>
                <w:sz w:val="16"/>
                <w:szCs w:val="16"/>
              </w:rPr>
              <w:t>Case 3a</w:t>
            </w:r>
          </w:p>
        </w:tc>
        <w:tc>
          <w:tcPr>
            <w:tcW w:w="1194" w:type="dxa"/>
          </w:tcPr>
          <w:p w14:paraId="22B6BE5C" w14:textId="77777777" w:rsidR="0076641C" w:rsidRPr="00030D56" w:rsidRDefault="0076641C" w:rsidP="002E1B47">
            <w:pPr>
              <w:rPr>
                <w:sz w:val="16"/>
                <w:szCs w:val="16"/>
              </w:rPr>
            </w:pPr>
            <w:r w:rsidRPr="00030D56">
              <w:rPr>
                <w:sz w:val="16"/>
                <w:szCs w:val="16"/>
              </w:rPr>
              <w:t>gNB, LMF (with GT)</w:t>
            </w:r>
          </w:p>
        </w:tc>
        <w:tc>
          <w:tcPr>
            <w:tcW w:w="1499" w:type="dxa"/>
          </w:tcPr>
          <w:p w14:paraId="57B19AF3" w14:textId="16FF787B" w:rsidR="0076641C" w:rsidRPr="00030D56" w:rsidRDefault="000B2DCD" w:rsidP="002E1B47">
            <w:pPr>
              <w:jc w:val="center"/>
              <w:rPr>
                <w:sz w:val="16"/>
                <w:szCs w:val="16"/>
              </w:rPr>
            </w:pPr>
            <w:r>
              <w:rPr>
                <w:sz w:val="16"/>
                <w:szCs w:val="16"/>
              </w:rPr>
              <w:t>Yes</w:t>
            </w:r>
          </w:p>
        </w:tc>
        <w:tc>
          <w:tcPr>
            <w:tcW w:w="1740" w:type="dxa"/>
          </w:tcPr>
          <w:p w14:paraId="539239B6" w14:textId="77777777" w:rsidR="0076641C" w:rsidRPr="00030D56" w:rsidRDefault="0076641C" w:rsidP="002E1B47">
            <w:pPr>
              <w:rPr>
                <w:sz w:val="16"/>
                <w:szCs w:val="16"/>
              </w:rPr>
            </w:pPr>
            <w:r w:rsidRPr="00030D56">
              <w:rPr>
                <w:sz w:val="16"/>
                <w:szCs w:val="16"/>
              </w:rPr>
              <w:t>Applicable if gNB</w:t>
            </w:r>
          </w:p>
        </w:tc>
        <w:tc>
          <w:tcPr>
            <w:tcW w:w="1620" w:type="dxa"/>
          </w:tcPr>
          <w:p w14:paraId="2BBCE85D" w14:textId="70F92CC1" w:rsidR="0076641C" w:rsidRPr="00030D56" w:rsidRDefault="000B2DCD" w:rsidP="002E1B47">
            <w:pPr>
              <w:rPr>
                <w:sz w:val="16"/>
                <w:szCs w:val="16"/>
              </w:rPr>
            </w:pPr>
            <w:r>
              <w:rPr>
                <w:sz w:val="16"/>
                <w:szCs w:val="16"/>
              </w:rPr>
              <w:t>Yes</w:t>
            </w:r>
          </w:p>
        </w:tc>
        <w:tc>
          <w:tcPr>
            <w:tcW w:w="1980" w:type="dxa"/>
          </w:tcPr>
          <w:p w14:paraId="092B0B2F" w14:textId="77777777" w:rsidR="0076641C" w:rsidRPr="00030D56" w:rsidRDefault="0076641C" w:rsidP="002E1B47">
            <w:pPr>
              <w:rPr>
                <w:sz w:val="16"/>
                <w:szCs w:val="16"/>
              </w:rPr>
            </w:pPr>
            <w:r w:rsidRPr="00030D56">
              <w:rPr>
                <w:sz w:val="16"/>
                <w:szCs w:val="16"/>
              </w:rPr>
              <w:t>Opt</w:t>
            </w:r>
            <w:r>
              <w:rPr>
                <w:sz w:val="16"/>
                <w:szCs w:val="16"/>
              </w:rPr>
              <w:t>ion</w:t>
            </w:r>
            <w:r w:rsidRPr="00030D56">
              <w:rPr>
                <w:sz w:val="16"/>
                <w:szCs w:val="16"/>
              </w:rPr>
              <w:t xml:space="preserve"> 1: no signaling (if gNB)</w:t>
            </w:r>
          </w:p>
          <w:p w14:paraId="5358C3EB" w14:textId="77777777" w:rsidR="0076641C" w:rsidRPr="00030D56" w:rsidRDefault="0076641C" w:rsidP="002E1B47">
            <w:pPr>
              <w:rPr>
                <w:sz w:val="16"/>
                <w:szCs w:val="16"/>
              </w:rPr>
            </w:pPr>
            <w:r w:rsidRPr="00030D56">
              <w:rPr>
                <w:sz w:val="16"/>
                <w:szCs w:val="16"/>
              </w:rPr>
              <w:t>Opt</w:t>
            </w:r>
            <w:r>
              <w:rPr>
                <w:sz w:val="16"/>
                <w:szCs w:val="16"/>
              </w:rPr>
              <w:t>ion</w:t>
            </w:r>
            <w:r w:rsidRPr="00030D56">
              <w:rPr>
                <w:sz w:val="16"/>
                <w:szCs w:val="16"/>
              </w:rPr>
              <w:t xml:space="preserve"> 2: inform other entities of model metric/decision e.g. gNB informs UE and/or LMF. </w:t>
            </w:r>
          </w:p>
        </w:tc>
      </w:tr>
      <w:tr w:rsidR="0076641C" w:rsidRPr="00030D56" w14:paraId="48A63EEA" w14:textId="77777777" w:rsidTr="002E1B47">
        <w:tc>
          <w:tcPr>
            <w:tcW w:w="872" w:type="dxa"/>
          </w:tcPr>
          <w:p w14:paraId="1506A24A" w14:textId="77777777" w:rsidR="0076641C" w:rsidRPr="00030D56" w:rsidRDefault="0076641C" w:rsidP="002E1B47">
            <w:pPr>
              <w:jc w:val="center"/>
              <w:rPr>
                <w:sz w:val="16"/>
                <w:szCs w:val="16"/>
              </w:rPr>
            </w:pPr>
            <w:r w:rsidRPr="00030D56">
              <w:rPr>
                <w:sz w:val="16"/>
                <w:szCs w:val="16"/>
              </w:rPr>
              <w:t>Case 3b</w:t>
            </w:r>
          </w:p>
        </w:tc>
        <w:tc>
          <w:tcPr>
            <w:tcW w:w="1194" w:type="dxa"/>
          </w:tcPr>
          <w:p w14:paraId="3A8CB897" w14:textId="77777777" w:rsidR="0076641C" w:rsidRPr="00030D56" w:rsidRDefault="0076641C" w:rsidP="002E1B47">
            <w:pPr>
              <w:rPr>
                <w:sz w:val="16"/>
                <w:szCs w:val="16"/>
              </w:rPr>
            </w:pPr>
            <w:r w:rsidRPr="00030D56">
              <w:rPr>
                <w:sz w:val="16"/>
                <w:szCs w:val="16"/>
              </w:rPr>
              <w:t xml:space="preserve">LMF </w:t>
            </w:r>
          </w:p>
        </w:tc>
        <w:tc>
          <w:tcPr>
            <w:tcW w:w="1499" w:type="dxa"/>
          </w:tcPr>
          <w:p w14:paraId="43924C2D" w14:textId="4B0AF57B" w:rsidR="0076641C" w:rsidRPr="00030D56" w:rsidRDefault="000B2DCD" w:rsidP="002E1B47">
            <w:pPr>
              <w:jc w:val="center"/>
              <w:rPr>
                <w:sz w:val="16"/>
                <w:szCs w:val="16"/>
              </w:rPr>
            </w:pPr>
            <w:r>
              <w:rPr>
                <w:sz w:val="16"/>
                <w:szCs w:val="16"/>
              </w:rPr>
              <w:t>Yes</w:t>
            </w:r>
          </w:p>
        </w:tc>
        <w:tc>
          <w:tcPr>
            <w:tcW w:w="1740" w:type="dxa"/>
          </w:tcPr>
          <w:p w14:paraId="5E813396" w14:textId="77777777" w:rsidR="0076641C" w:rsidRPr="00030D56" w:rsidRDefault="0076641C" w:rsidP="002E1B47">
            <w:pPr>
              <w:rPr>
                <w:sz w:val="16"/>
                <w:szCs w:val="16"/>
              </w:rPr>
            </w:pPr>
            <w:r w:rsidRPr="00030D56">
              <w:rPr>
                <w:sz w:val="16"/>
                <w:szCs w:val="16"/>
              </w:rPr>
              <w:t>N/A</w:t>
            </w:r>
          </w:p>
        </w:tc>
        <w:tc>
          <w:tcPr>
            <w:tcW w:w="1620" w:type="dxa"/>
          </w:tcPr>
          <w:p w14:paraId="1DA4E825" w14:textId="2F9ADBAD" w:rsidR="0076641C" w:rsidRPr="00030D56" w:rsidRDefault="000B2DCD" w:rsidP="002E1B47">
            <w:pPr>
              <w:rPr>
                <w:sz w:val="16"/>
                <w:szCs w:val="16"/>
              </w:rPr>
            </w:pPr>
            <w:r>
              <w:rPr>
                <w:sz w:val="16"/>
                <w:szCs w:val="16"/>
              </w:rPr>
              <w:t>Yes</w:t>
            </w:r>
          </w:p>
        </w:tc>
        <w:tc>
          <w:tcPr>
            <w:tcW w:w="1980" w:type="dxa"/>
          </w:tcPr>
          <w:p w14:paraId="5A6AA76F" w14:textId="77777777" w:rsidR="0076641C" w:rsidRPr="00030D56" w:rsidRDefault="0076641C" w:rsidP="002E1B47">
            <w:pPr>
              <w:rPr>
                <w:sz w:val="16"/>
                <w:szCs w:val="16"/>
              </w:rPr>
            </w:pPr>
            <w:r w:rsidRPr="00030D56">
              <w:rPr>
                <w:sz w:val="16"/>
                <w:szCs w:val="16"/>
              </w:rPr>
              <w:t>Inform gNB of monitoring decision (e.g. for input change)</w:t>
            </w:r>
          </w:p>
        </w:tc>
      </w:tr>
    </w:tbl>
    <w:p w14:paraId="2CC87EEF" w14:textId="77777777" w:rsidR="0076641C" w:rsidRDefault="0076641C" w:rsidP="0076641C"/>
    <w:p w14:paraId="131DE83B" w14:textId="1DBE0267" w:rsidR="0076641C" w:rsidRPr="00030D56" w:rsidRDefault="0076641C">
      <w:pPr>
        <w:pStyle w:val="Heading3"/>
        <w:numPr>
          <w:ilvl w:val="2"/>
          <w:numId w:val="19"/>
        </w:numPr>
        <w:rPr>
          <w:lang w:val="en-GB"/>
        </w:rPr>
      </w:pPr>
      <w:r>
        <w:rPr>
          <w:lang w:val="en-GB"/>
        </w:rPr>
        <w:t xml:space="preserve">Assistance data for </w:t>
      </w:r>
      <w:r w:rsidRPr="00030D56">
        <w:rPr>
          <w:lang w:val="en-GB"/>
        </w:rPr>
        <w:t xml:space="preserve">Model Monitoring </w:t>
      </w:r>
    </w:p>
    <w:p w14:paraId="25EB1242" w14:textId="0968937E" w:rsidR="000B2DCD" w:rsidRDefault="000B2DCD" w:rsidP="0076641C">
      <w:pPr>
        <w:rPr>
          <w:sz w:val="22"/>
          <w:szCs w:val="22"/>
        </w:rPr>
      </w:pPr>
      <w:r>
        <w:rPr>
          <w:sz w:val="22"/>
          <w:szCs w:val="22"/>
        </w:rPr>
        <w:t xml:space="preserve">In RAN1 #116, the following agreement was reached </w:t>
      </w:r>
      <w:r>
        <w:rPr>
          <w:sz w:val="22"/>
          <w:szCs w:val="22"/>
        </w:rPr>
        <w:fldChar w:fldCharType="begin"/>
      </w:r>
      <w:r>
        <w:rPr>
          <w:sz w:val="22"/>
          <w:szCs w:val="22"/>
        </w:rPr>
        <w:instrText xml:space="preserve"> REF _Ref163052444 \r \h </w:instrText>
      </w:r>
      <w:r>
        <w:rPr>
          <w:sz w:val="22"/>
          <w:szCs w:val="22"/>
        </w:rPr>
      </w:r>
      <w:r>
        <w:rPr>
          <w:sz w:val="22"/>
          <w:szCs w:val="22"/>
        </w:rPr>
        <w:fldChar w:fldCharType="separate"/>
      </w:r>
      <w:r w:rsidR="00DB6BFF">
        <w:rPr>
          <w:sz w:val="22"/>
          <w:szCs w:val="22"/>
        </w:rPr>
        <w:t>[3]</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0B2DCD" w14:paraId="4E330FDB" w14:textId="77777777" w:rsidTr="000B2DCD">
        <w:tc>
          <w:tcPr>
            <w:tcW w:w="9010" w:type="dxa"/>
          </w:tcPr>
          <w:p w14:paraId="6A5FA2F4" w14:textId="77777777" w:rsidR="000B2DCD" w:rsidRPr="000B2DCD" w:rsidRDefault="000B2DCD" w:rsidP="000B2DCD">
            <w:pPr>
              <w:rPr>
                <w:b/>
                <w:highlight w:val="green"/>
              </w:rPr>
            </w:pPr>
            <w:r w:rsidRPr="000B2DCD">
              <w:rPr>
                <w:b/>
                <w:highlight w:val="green"/>
              </w:rPr>
              <w:t>Agreement</w:t>
            </w:r>
          </w:p>
          <w:p w14:paraId="71FB5EDA" w14:textId="77777777" w:rsidR="000B2DCD" w:rsidRPr="000B2DCD" w:rsidRDefault="000B2DCD" w:rsidP="000B2DCD">
            <w:r w:rsidRPr="000B2DCD">
              <w:t>For LMF-side model, RAN1 studies whether/what assistance information and/or measurement report may be sent from UE/PRU, and/or gNB to LMF to assist at least for the performance monitoring.</w:t>
            </w:r>
          </w:p>
          <w:p w14:paraId="5372C6D5" w14:textId="77777777" w:rsidR="000B2DCD" w:rsidRPr="000B2DCD" w:rsidRDefault="000B2DCD" w:rsidP="000B2DCD">
            <w:pPr>
              <w:pStyle w:val="ListParagraph"/>
              <w:widowControl w:val="0"/>
              <w:numPr>
                <w:ilvl w:val="0"/>
                <w:numId w:val="32"/>
              </w:numPr>
              <w:ind w:leftChars="0"/>
              <w:rPr>
                <w:sz w:val="24"/>
              </w:rPr>
            </w:pPr>
            <w:r w:rsidRPr="000B2DCD">
              <w:rPr>
                <w:sz w:val="24"/>
              </w:rPr>
              <w:t xml:space="preserve">RAN1 understands that it is out of RAN1 scope to define monitoring metric calculation and related model management decisions for LMF-side model. </w:t>
            </w:r>
          </w:p>
          <w:p w14:paraId="4A984244" w14:textId="77777777" w:rsidR="000B2DCD" w:rsidRDefault="000B2DCD" w:rsidP="0076641C">
            <w:pPr>
              <w:rPr>
                <w:sz w:val="22"/>
                <w:szCs w:val="22"/>
              </w:rPr>
            </w:pPr>
          </w:p>
        </w:tc>
      </w:tr>
    </w:tbl>
    <w:p w14:paraId="6AE00398" w14:textId="77777777" w:rsidR="000B2DCD" w:rsidRPr="0084320E" w:rsidRDefault="000B2DCD" w:rsidP="0076641C"/>
    <w:p w14:paraId="4EC3EF5B" w14:textId="4367CB37" w:rsidR="0084320E" w:rsidRPr="0084320E" w:rsidRDefault="0084320E" w:rsidP="0084320E">
      <w:r>
        <w:lastRenderedPageBreak/>
        <w:t>A</w:t>
      </w:r>
      <w:r w:rsidRPr="0084320E">
        <w:t>ssistance information can be used to match the network conditions between training data collection, inference</w:t>
      </w:r>
      <w:r>
        <w:t>,</w:t>
      </w:r>
      <w:r w:rsidRPr="0084320E">
        <w:t xml:space="preserve"> and monitoring</w:t>
      </w:r>
      <w:r>
        <w:t>. For example, a</w:t>
      </w:r>
      <w:r w:rsidR="0076641C" w:rsidRPr="0084320E">
        <w:t>ssistance information may be sent from an external entity to the monitoring entity in the case of a change of scenario e.g. the LMF may send a monitoring trigger to the UE to initiate monitoring if it sees a material change in the site or scenario.</w:t>
      </w:r>
      <w:r>
        <w:t xml:space="preserve"> </w:t>
      </w:r>
      <w:r w:rsidRPr="0084320E">
        <w:t xml:space="preserve">New support </w:t>
      </w:r>
      <w:r>
        <w:t xml:space="preserve">is </w:t>
      </w:r>
      <w:r w:rsidRPr="0084320E">
        <w:t xml:space="preserve">needed to support assistance information transfer </w:t>
      </w:r>
      <w:r>
        <w:t>and we can u</w:t>
      </w:r>
      <w:r w:rsidRPr="0084320E">
        <w:t xml:space="preserve">se LPP/NRPPa to transfer </w:t>
      </w:r>
      <w:r>
        <w:t>the a</w:t>
      </w:r>
      <w:r w:rsidRPr="0084320E">
        <w:t xml:space="preserve">ssistance </w:t>
      </w:r>
      <w:r>
        <w:t>information</w:t>
      </w:r>
      <w:r w:rsidRPr="0084320E">
        <w:t xml:space="preserve"> between </w:t>
      </w:r>
      <w:r>
        <w:t xml:space="preserve">the entities i.e. </w:t>
      </w:r>
      <w:r w:rsidRPr="0084320E">
        <w:t>PRU/UE, gNB and LMF</w:t>
      </w:r>
      <w:r>
        <w:t xml:space="preserve">. </w:t>
      </w:r>
    </w:p>
    <w:p w14:paraId="7D62EC4E" w14:textId="4DC25DFC" w:rsidR="0076641C" w:rsidRPr="0084320E" w:rsidRDefault="0076641C" w:rsidP="0076641C"/>
    <w:p w14:paraId="73FF7D41" w14:textId="77777777" w:rsidR="000B2DCD" w:rsidRDefault="000B2DCD" w:rsidP="0076641C">
      <w:pPr>
        <w:rPr>
          <w:sz w:val="22"/>
          <w:szCs w:val="22"/>
        </w:rPr>
      </w:pPr>
    </w:p>
    <w:p w14:paraId="47E6371B" w14:textId="1A98E586" w:rsidR="000B2DCD" w:rsidRPr="0084320E" w:rsidRDefault="000B2DCD" w:rsidP="0084320E">
      <w:pPr>
        <w:jc w:val="left"/>
        <w:rPr>
          <w:b/>
          <w:bCs/>
          <w:i/>
          <w:iCs/>
          <w:color w:val="000000"/>
        </w:rPr>
      </w:pPr>
      <w:r w:rsidRPr="0084320E">
        <w:rPr>
          <w:b/>
          <w:bCs/>
          <w:i/>
          <w:iCs/>
          <w:color w:val="000000"/>
        </w:rPr>
        <w:t>Proposal 2</w:t>
      </w:r>
      <w:r w:rsidR="0084320E" w:rsidRPr="0084320E">
        <w:rPr>
          <w:b/>
          <w:bCs/>
          <w:i/>
          <w:iCs/>
          <w:color w:val="000000"/>
        </w:rPr>
        <w:t>6</w:t>
      </w:r>
      <w:r w:rsidRPr="0084320E">
        <w:rPr>
          <w:b/>
          <w:bCs/>
          <w:i/>
          <w:iCs/>
          <w:color w:val="000000"/>
        </w:rPr>
        <w:t xml:space="preserve">: For both LMF-side model and UE-side models, assistance information is </w:t>
      </w:r>
      <w:r w:rsidR="0084320E" w:rsidRPr="0084320E">
        <w:rPr>
          <w:b/>
          <w:bCs/>
          <w:i/>
          <w:iCs/>
          <w:color w:val="000000"/>
        </w:rPr>
        <w:t>needed</w:t>
      </w:r>
      <w:r w:rsidR="0084320E">
        <w:rPr>
          <w:b/>
          <w:bCs/>
          <w:i/>
          <w:iCs/>
          <w:color w:val="000000"/>
        </w:rPr>
        <w:t>.</w:t>
      </w:r>
    </w:p>
    <w:p w14:paraId="28BE060A" w14:textId="3CD5AB23" w:rsidR="0084320E" w:rsidRPr="0084320E" w:rsidRDefault="0084320E" w:rsidP="0084320E">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 xml:space="preserve">Assistance information can be used to match the network conditions between training data collection, inference and </w:t>
      </w:r>
      <w:proofErr w:type="gramStart"/>
      <w:r w:rsidRPr="0084320E">
        <w:rPr>
          <w:rFonts w:ascii="Times New Roman" w:hAnsi="Times New Roman"/>
          <w:b/>
          <w:bCs/>
          <w:i/>
          <w:iCs/>
          <w:sz w:val="24"/>
        </w:rPr>
        <w:t>monitoring</w:t>
      </w:r>
      <w:proofErr w:type="gramEnd"/>
    </w:p>
    <w:p w14:paraId="43CD74AA" w14:textId="77777777" w:rsidR="0084320E" w:rsidRPr="0084320E" w:rsidRDefault="0084320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N</w:t>
      </w:r>
      <w:r w:rsidR="005D31EE" w:rsidRPr="0084320E">
        <w:rPr>
          <w:rFonts w:ascii="Times New Roman" w:hAnsi="Times New Roman"/>
          <w:b/>
          <w:bCs/>
          <w:i/>
          <w:iCs/>
          <w:sz w:val="24"/>
        </w:rPr>
        <w:t xml:space="preserve">ew support needed to support assistance information </w:t>
      </w:r>
      <w:proofErr w:type="gramStart"/>
      <w:r w:rsidR="005D31EE" w:rsidRPr="0084320E">
        <w:rPr>
          <w:rFonts w:ascii="Times New Roman" w:hAnsi="Times New Roman"/>
          <w:b/>
          <w:bCs/>
          <w:i/>
          <w:iCs/>
          <w:sz w:val="24"/>
        </w:rPr>
        <w:t>transfer</w:t>
      </w:r>
      <w:proofErr w:type="gramEnd"/>
      <w:r w:rsidR="005D31EE" w:rsidRPr="0084320E">
        <w:rPr>
          <w:rFonts w:ascii="Times New Roman" w:hAnsi="Times New Roman"/>
          <w:b/>
          <w:bCs/>
          <w:i/>
          <w:iCs/>
          <w:sz w:val="24"/>
        </w:rPr>
        <w:t xml:space="preserve"> </w:t>
      </w:r>
    </w:p>
    <w:p w14:paraId="2496CD0B" w14:textId="77777777" w:rsidR="0084320E" w:rsidRPr="0084320E" w:rsidRDefault="005D31E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Use LPP/NRPPa to transfer assistance data between PRU/UE, gNB and </w:t>
      </w:r>
      <w:proofErr w:type="gramStart"/>
      <w:r w:rsidRPr="0084320E">
        <w:rPr>
          <w:rFonts w:ascii="Times New Roman" w:hAnsi="Times New Roman"/>
          <w:b/>
          <w:bCs/>
          <w:i/>
          <w:iCs/>
          <w:sz w:val="24"/>
        </w:rPr>
        <w:t>LMF</w:t>
      </w:r>
      <w:proofErr w:type="gramEnd"/>
    </w:p>
    <w:p w14:paraId="5BAA4BB4" w14:textId="77777777" w:rsidR="000B2DCD" w:rsidRDefault="000B2DCD" w:rsidP="0076641C">
      <w:pPr>
        <w:rPr>
          <w:sz w:val="22"/>
          <w:szCs w:val="22"/>
        </w:rPr>
      </w:pPr>
    </w:p>
    <w:p w14:paraId="0D48C130" w14:textId="228F9D4A" w:rsidR="000B2DCD" w:rsidRDefault="000B2DCD" w:rsidP="0076641C">
      <w:r w:rsidRPr="003D725A">
        <w:t>In the following, we detail specific assistance information that may be needed for the different sub-use cases.</w:t>
      </w:r>
    </w:p>
    <w:p w14:paraId="495A6B97" w14:textId="77777777" w:rsidR="003D725A" w:rsidRDefault="003D725A" w:rsidP="0076641C"/>
    <w:p w14:paraId="58A705DD" w14:textId="77777777" w:rsidR="0084320E" w:rsidRDefault="0084320E" w:rsidP="0076641C"/>
    <w:p w14:paraId="18CAFAB1" w14:textId="77777777" w:rsidR="003D725A" w:rsidRPr="003D725A" w:rsidRDefault="003D725A" w:rsidP="0076641C"/>
    <w:p w14:paraId="29CBCD29" w14:textId="5FA4E612" w:rsidR="0084320E" w:rsidRPr="003D725A" w:rsidRDefault="0084320E" w:rsidP="0084320E">
      <w:pPr>
        <w:jc w:val="left"/>
        <w:rPr>
          <w:b/>
          <w:bCs/>
          <w:i/>
          <w:iCs/>
          <w:color w:val="000000"/>
        </w:rPr>
      </w:pPr>
      <w:r w:rsidRPr="003D725A">
        <w:rPr>
          <w:b/>
          <w:bCs/>
          <w:i/>
          <w:iCs/>
          <w:color w:val="000000"/>
        </w:rPr>
        <w:t xml:space="preserve">Proposal 27: Case specific Assistance Signaling for UE/gNB-side </w:t>
      </w:r>
      <w:proofErr w:type="gramStart"/>
      <w:r w:rsidRPr="003D725A">
        <w:rPr>
          <w:b/>
          <w:bCs/>
          <w:i/>
          <w:iCs/>
          <w:color w:val="000000"/>
        </w:rPr>
        <w:t>model</w:t>
      </w:r>
      <w:proofErr w:type="gramEnd"/>
    </w:p>
    <w:p w14:paraId="0A8A787D" w14:textId="77777777" w:rsidR="0084320E" w:rsidRPr="003D725A" w:rsidRDefault="0084320E" w:rsidP="0084320E">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7D3CF7AC" w14:textId="77777777" w:rsidR="0084320E" w:rsidRPr="003D725A" w:rsidRDefault="0084320E" w:rsidP="0084320E">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2957FCBF" w14:textId="11B682D3" w:rsidR="0084320E" w:rsidRPr="003D725A" w:rsidRDefault="0084320E" w:rsidP="00C320CA">
      <w:pPr>
        <w:pStyle w:val="ListParagraph"/>
        <w:numPr>
          <w:ilvl w:val="1"/>
          <w:numId w:val="17"/>
        </w:numPr>
        <w:ind w:leftChars="0"/>
        <w:jc w:val="left"/>
        <w:rPr>
          <w:color w:val="000000"/>
          <w:sz w:val="24"/>
        </w:rPr>
      </w:pPr>
      <w:r w:rsidRPr="003D725A">
        <w:rPr>
          <w:rFonts w:ascii="Times New Roman" w:hAnsi="Times New Roman"/>
          <w:b/>
          <w:bCs/>
          <w:i/>
          <w:iCs/>
          <w:sz w:val="24"/>
        </w:rPr>
        <w:t>Update of both LPP and NRPPa.</w:t>
      </w:r>
    </w:p>
    <w:p w14:paraId="2F87E502" w14:textId="78D2008F" w:rsidR="0084320E" w:rsidRPr="003D725A" w:rsidRDefault="0084320E" w:rsidP="0084320E">
      <w:pPr>
        <w:pStyle w:val="Caption"/>
        <w:keepNext/>
      </w:pPr>
      <w:bookmarkStart w:id="1" w:name="_Ref134793355"/>
      <w:r w:rsidRPr="003D725A">
        <w:t xml:space="preserve">Case Specific Assistance signaling from LMF to UE/PRU/gNB for UE/gNB-side model </w:t>
      </w:r>
      <w:bookmarkEnd w:id="1"/>
      <w:r w:rsidRPr="003D725A">
        <w:t>monitoring.</w:t>
      </w:r>
    </w:p>
    <w:tbl>
      <w:tblPr>
        <w:tblStyle w:val="TableGrid"/>
        <w:tblW w:w="0" w:type="auto"/>
        <w:tblLook w:val="04A0" w:firstRow="1" w:lastRow="0" w:firstColumn="1" w:lastColumn="0" w:noHBand="0" w:noVBand="1"/>
      </w:tblPr>
      <w:tblGrid>
        <w:gridCol w:w="1525"/>
        <w:gridCol w:w="7485"/>
      </w:tblGrid>
      <w:tr w:rsidR="0084320E" w:rsidRPr="00030D56" w14:paraId="0489EE8C" w14:textId="77777777" w:rsidTr="002B6AF3">
        <w:tc>
          <w:tcPr>
            <w:tcW w:w="1525" w:type="dxa"/>
          </w:tcPr>
          <w:p w14:paraId="0B694B5B" w14:textId="77777777" w:rsidR="0084320E" w:rsidRPr="00030D56" w:rsidRDefault="0084320E" w:rsidP="002B6AF3">
            <w:pPr>
              <w:jc w:val="left"/>
              <w:rPr>
                <w:color w:val="000000"/>
                <w:sz w:val="16"/>
                <w:szCs w:val="16"/>
              </w:rPr>
            </w:pPr>
          </w:p>
        </w:tc>
        <w:tc>
          <w:tcPr>
            <w:tcW w:w="7485" w:type="dxa"/>
          </w:tcPr>
          <w:p w14:paraId="617C9C6D" w14:textId="77777777" w:rsidR="0084320E" w:rsidRPr="00030D56" w:rsidRDefault="0084320E" w:rsidP="002B6AF3">
            <w:pPr>
              <w:jc w:val="center"/>
              <w:rPr>
                <w:b/>
                <w:bCs/>
                <w:color w:val="000000"/>
                <w:sz w:val="16"/>
                <w:szCs w:val="16"/>
              </w:rPr>
            </w:pPr>
            <w:r w:rsidRPr="00030D56">
              <w:rPr>
                <w:b/>
                <w:bCs/>
                <w:color w:val="000000"/>
                <w:sz w:val="16"/>
                <w:szCs w:val="16"/>
              </w:rPr>
              <w:t>benefit(s)/feasibility/necessity and specification impact</w:t>
            </w:r>
          </w:p>
        </w:tc>
      </w:tr>
      <w:tr w:rsidR="0084320E" w:rsidRPr="00030D56" w14:paraId="0C610C4F" w14:textId="77777777" w:rsidTr="002B6AF3">
        <w:tc>
          <w:tcPr>
            <w:tcW w:w="1525" w:type="dxa"/>
          </w:tcPr>
          <w:p w14:paraId="3A912862" w14:textId="77777777" w:rsidR="0084320E" w:rsidRPr="00030D56" w:rsidRDefault="0084320E" w:rsidP="002B6AF3">
            <w:pPr>
              <w:jc w:val="left"/>
              <w:rPr>
                <w:color w:val="000000"/>
                <w:sz w:val="16"/>
                <w:szCs w:val="16"/>
              </w:rPr>
            </w:pPr>
            <w:r w:rsidRPr="00030D56">
              <w:rPr>
                <w:sz w:val="16"/>
                <w:szCs w:val="16"/>
              </w:rPr>
              <w:t xml:space="preserve">Case 1 </w:t>
            </w:r>
          </w:p>
        </w:tc>
        <w:tc>
          <w:tcPr>
            <w:tcW w:w="7485" w:type="dxa"/>
          </w:tcPr>
          <w:p w14:paraId="6DC701EE" w14:textId="77777777" w:rsidR="0084320E" w:rsidRPr="00030D56" w:rsidRDefault="0084320E" w:rsidP="002B6AF3">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6A1E87F"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UE in LPP</w:t>
            </w:r>
          </w:p>
        </w:tc>
      </w:tr>
      <w:tr w:rsidR="0084320E" w:rsidRPr="00030D56" w14:paraId="3EFE1AAE" w14:textId="77777777" w:rsidTr="002B6AF3">
        <w:tc>
          <w:tcPr>
            <w:tcW w:w="1525" w:type="dxa"/>
          </w:tcPr>
          <w:p w14:paraId="0221E0B6" w14:textId="77777777" w:rsidR="0084320E" w:rsidRPr="00030D56" w:rsidRDefault="0084320E" w:rsidP="002B6AF3">
            <w:pPr>
              <w:jc w:val="left"/>
              <w:rPr>
                <w:color w:val="000000"/>
                <w:sz w:val="16"/>
                <w:szCs w:val="16"/>
              </w:rPr>
            </w:pPr>
            <w:r w:rsidRPr="00030D56">
              <w:rPr>
                <w:sz w:val="16"/>
                <w:szCs w:val="16"/>
              </w:rPr>
              <w:t>Case 2a</w:t>
            </w:r>
          </w:p>
        </w:tc>
        <w:tc>
          <w:tcPr>
            <w:tcW w:w="7485" w:type="dxa"/>
          </w:tcPr>
          <w:p w14:paraId="68B64775" w14:textId="77777777" w:rsidR="0084320E" w:rsidRPr="00030D56" w:rsidRDefault="0084320E" w:rsidP="002B6AF3">
            <w:pPr>
              <w:jc w:val="left"/>
              <w:rPr>
                <w:color w:val="000000"/>
                <w:sz w:val="16"/>
                <w:szCs w:val="16"/>
              </w:rPr>
            </w:pPr>
            <w:r w:rsidRPr="00030D56">
              <w:rPr>
                <w:color w:val="000000"/>
                <w:sz w:val="16"/>
                <w:szCs w:val="16"/>
              </w:rPr>
              <w:t xml:space="preserve">benefit(s)/feasibility/necessity: Assist UE in deciding if model is applicable e.g. scenario change, LOS/NLOS condition. Trigger UE monitoring. </w:t>
            </w:r>
          </w:p>
          <w:p w14:paraId="33E04D31"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UE in LPP</w:t>
            </w:r>
          </w:p>
        </w:tc>
      </w:tr>
      <w:tr w:rsidR="0084320E" w:rsidRPr="00030D56" w14:paraId="3921759D" w14:textId="77777777" w:rsidTr="002B6AF3">
        <w:tc>
          <w:tcPr>
            <w:tcW w:w="1525" w:type="dxa"/>
          </w:tcPr>
          <w:p w14:paraId="355262CC" w14:textId="77777777" w:rsidR="0084320E" w:rsidRPr="00030D56" w:rsidRDefault="0084320E" w:rsidP="002B6AF3">
            <w:pPr>
              <w:jc w:val="left"/>
              <w:rPr>
                <w:color w:val="000000"/>
                <w:sz w:val="16"/>
                <w:szCs w:val="16"/>
              </w:rPr>
            </w:pPr>
            <w:r w:rsidRPr="00030D56">
              <w:rPr>
                <w:sz w:val="16"/>
                <w:szCs w:val="16"/>
              </w:rPr>
              <w:t>Case 2b</w:t>
            </w:r>
          </w:p>
        </w:tc>
        <w:tc>
          <w:tcPr>
            <w:tcW w:w="7485" w:type="dxa"/>
          </w:tcPr>
          <w:p w14:paraId="34A500EE" w14:textId="77777777" w:rsidR="0084320E" w:rsidRPr="00030D56" w:rsidRDefault="0084320E" w:rsidP="002B6AF3">
            <w:pPr>
              <w:jc w:val="left"/>
              <w:rPr>
                <w:color w:val="000000"/>
                <w:sz w:val="16"/>
                <w:szCs w:val="16"/>
              </w:rPr>
            </w:pPr>
            <w:r w:rsidRPr="00030D56">
              <w:rPr>
                <w:color w:val="000000"/>
                <w:sz w:val="16"/>
                <w:szCs w:val="16"/>
              </w:rPr>
              <w:t>N/A</w:t>
            </w:r>
          </w:p>
        </w:tc>
      </w:tr>
      <w:tr w:rsidR="0084320E" w:rsidRPr="00030D56" w14:paraId="15E7683E" w14:textId="77777777" w:rsidTr="002B6AF3">
        <w:tc>
          <w:tcPr>
            <w:tcW w:w="1525" w:type="dxa"/>
          </w:tcPr>
          <w:p w14:paraId="53A9E8FE" w14:textId="77777777" w:rsidR="0084320E" w:rsidRPr="00030D56" w:rsidRDefault="0084320E" w:rsidP="002B6AF3">
            <w:pPr>
              <w:jc w:val="left"/>
              <w:rPr>
                <w:color w:val="000000"/>
                <w:sz w:val="16"/>
                <w:szCs w:val="16"/>
              </w:rPr>
            </w:pPr>
            <w:r w:rsidRPr="00030D56">
              <w:rPr>
                <w:sz w:val="16"/>
                <w:szCs w:val="16"/>
              </w:rPr>
              <w:t>Case 3a</w:t>
            </w:r>
          </w:p>
        </w:tc>
        <w:tc>
          <w:tcPr>
            <w:tcW w:w="7485" w:type="dxa"/>
          </w:tcPr>
          <w:p w14:paraId="385C33C3" w14:textId="77777777" w:rsidR="0084320E" w:rsidRPr="00030D56" w:rsidRDefault="0084320E" w:rsidP="002B6AF3">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443A915D"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gNB in NRPPa</w:t>
            </w:r>
          </w:p>
        </w:tc>
      </w:tr>
      <w:tr w:rsidR="0084320E" w:rsidRPr="00030D56" w14:paraId="650365CB" w14:textId="77777777" w:rsidTr="002B6AF3">
        <w:tc>
          <w:tcPr>
            <w:tcW w:w="1525" w:type="dxa"/>
          </w:tcPr>
          <w:p w14:paraId="6996C2A0" w14:textId="77777777" w:rsidR="0084320E" w:rsidRPr="00030D56" w:rsidRDefault="0084320E" w:rsidP="002B6AF3">
            <w:pPr>
              <w:jc w:val="left"/>
              <w:rPr>
                <w:color w:val="000000"/>
                <w:sz w:val="16"/>
                <w:szCs w:val="16"/>
              </w:rPr>
            </w:pPr>
            <w:r w:rsidRPr="00030D56">
              <w:rPr>
                <w:sz w:val="16"/>
                <w:szCs w:val="16"/>
              </w:rPr>
              <w:t>Case 3b</w:t>
            </w:r>
          </w:p>
        </w:tc>
        <w:tc>
          <w:tcPr>
            <w:tcW w:w="7485" w:type="dxa"/>
          </w:tcPr>
          <w:p w14:paraId="57B5657E" w14:textId="77777777" w:rsidR="0084320E" w:rsidRPr="00030D56" w:rsidRDefault="0084320E" w:rsidP="002B6AF3">
            <w:pPr>
              <w:jc w:val="left"/>
              <w:rPr>
                <w:color w:val="000000"/>
                <w:sz w:val="16"/>
                <w:szCs w:val="16"/>
              </w:rPr>
            </w:pPr>
            <w:r w:rsidRPr="00030D56">
              <w:rPr>
                <w:color w:val="000000"/>
                <w:sz w:val="16"/>
                <w:szCs w:val="16"/>
              </w:rPr>
              <w:t>N/A</w:t>
            </w:r>
          </w:p>
        </w:tc>
      </w:tr>
    </w:tbl>
    <w:p w14:paraId="315F8037" w14:textId="77777777" w:rsidR="0084320E" w:rsidRDefault="0084320E" w:rsidP="0076641C">
      <w:pPr>
        <w:rPr>
          <w:sz w:val="22"/>
          <w:szCs w:val="22"/>
        </w:rPr>
      </w:pPr>
    </w:p>
    <w:p w14:paraId="279DAAF9" w14:textId="77777777" w:rsidR="003D725A" w:rsidRDefault="003D725A" w:rsidP="0076641C">
      <w:pPr>
        <w:rPr>
          <w:sz w:val="22"/>
          <w:szCs w:val="22"/>
        </w:rPr>
      </w:pPr>
    </w:p>
    <w:p w14:paraId="450DDA77" w14:textId="77777777" w:rsidR="003D725A" w:rsidRDefault="003D725A" w:rsidP="0076641C">
      <w:pPr>
        <w:rPr>
          <w:sz w:val="22"/>
          <w:szCs w:val="22"/>
        </w:rPr>
      </w:pPr>
    </w:p>
    <w:p w14:paraId="17004BD3" w14:textId="0BC790CE" w:rsidR="000B2DCD" w:rsidRPr="003D725A" w:rsidRDefault="000B2DCD" w:rsidP="000B2DCD">
      <w:pPr>
        <w:jc w:val="left"/>
        <w:rPr>
          <w:b/>
          <w:bCs/>
          <w:i/>
          <w:iCs/>
          <w:color w:val="000000"/>
        </w:rPr>
      </w:pPr>
      <w:r w:rsidRPr="003D725A">
        <w:rPr>
          <w:b/>
          <w:bCs/>
          <w:i/>
          <w:iCs/>
          <w:color w:val="000000"/>
        </w:rPr>
        <w:t xml:space="preserve">Proposal </w:t>
      </w:r>
      <w:r w:rsidR="0084320E" w:rsidRPr="003D725A">
        <w:rPr>
          <w:b/>
          <w:bCs/>
          <w:i/>
          <w:iCs/>
          <w:color w:val="000000"/>
        </w:rPr>
        <w:t>28</w:t>
      </w:r>
      <w:r w:rsidRPr="003D725A">
        <w:rPr>
          <w:b/>
          <w:bCs/>
          <w:i/>
          <w:iCs/>
          <w:color w:val="000000"/>
        </w:rPr>
        <w:t xml:space="preserve">: Case specific Assistance Signaling for LMF-side </w:t>
      </w:r>
      <w:proofErr w:type="gramStart"/>
      <w:r w:rsidRPr="003D725A">
        <w:rPr>
          <w:b/>
          <w:bCs/>
          <w:i/>
          <w:iCs/>
          <w:color w:val="000000"/>
        </w:rPr>
        <w:t>model</w:t>
      </w:r>
      <w:proofErr w:type="gramEnd"/>
    </w:p>
    <w:p w14:paraId="6E1FF932" w14:textId="77777777" w:rsidR="000B2DCD" w:rsidRPr="003D725A" w:rsidRDefault="000B2DCD" w:rsidP="000B2DCD">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5BA7E414"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52E5C947"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09DA3E18" w14:textId="4DB91A02" w:rsidR="0076641C" w:rsidRPr="003D725A" w:rsidRDefault="000B2DCD" w:rsidP="00570548">
      <w:pPr>
        <w:pStyle w:val="ListParagraph"/>
        <w:numPr>
          <w:ilvl w:val="1"/>
          <w:numId w:val="17"/>
        </w:numPr>
        <w:ind w:leftChars="0"/>
        <w:jc w:val="left"/>
        <w:rPr>
          <w:color w:val="000000"/>
          <w:sz w:val="24"/>
        </w:rPr>
      </w:pPr>
      <w:r w:rsidRPr="003D725A">
        <w:rPr>
          <w:rFonts w:ascii="Times New Roman" w:hAnsi="Times New Roman"/>
          <w:b/>
          <w:bCs/>
          <w:i/>
          <w:iCs/>
          <w:color w:val="000000"/>
          <w:sz w:val="24"/>
        </w:rPr>
        <w:t>Update of both LPP and NRPPa.</w:t>
      </w:r>
    </w:p>
    <w:p w14:paraId="148CC6A9" w14:textId="614395AD" w:rsidR="0076641C" w:rsidRPr="003D725A" w:rsidRDefault="0076641C" w:rsidP="0076641C">
      <w:pPr>
        <w:pStyle w:val="Caption"/>
        <w:keepNext/>
      </w:pPr>
      <w:bookmarkStart w:id="2" w:name="_Ref134793356"/>
      <w:r w:rsidRPr="003D725A">
        <w:lastRenderedPageBreak/>
        <w:t xml:space="preserve">Case Specific Assistance signaling from UE/PRU for network-side model </w:t>
      </w:r>
      <w:bookmarkEnd w:id="2"/>
      <w:r w:rsidRPr="003D725A">
        <w:t>monitoring.</w:t>
      </w:r>
    </w:p>
    <w:tbl>
      <w:tblPr>
        <w:tblStyle w:val="TableGrid"/>
        <w:tblW w:w="0" w:type="auto"/>
        <w:tblLook w:val="04A0" w:firstRow="1" w:lastRow="0" w:firstColumn="1" w:lastColumn="0" w:noHBand="0" w:noVBand="1"/>
      </w:tblPr>
      <w:tblGrid>
        <w:gridCol w:w="1525"/>
        <w:gridCol w:w="7485"/>
      </w:tblGrid>
      <w:tr w:rsidR="0076641C" w:rsidRPr="00030D56" w14:paraId="5C72276D" w14:textId="77777777" w:rsidTr="002E1B47">
        <w:tc>
          <w:tcPr>
            <w:tcW w:w="1525" w:type="dxa"/>
          </w:tcPr>
          <w:p w14:paraId="77ADEDC0" w14:textId="77777777" w:rsidR="0076641C" w:rsidRPr="00030D56" w:rsidRDefault="0076641C" w:rsidP="002E1B47">
            <w:pPr>
              <w:jc w:val="left"/>
              <w:rPr>
                <w:color w:val="000000"/>
                <w:sz w:val="16"/>
                <w:szCs w:val="16"/>
              </w:rPr>
            </w:pPr>
          </w:p>
        </w:tc>
        <w:tc>
          <w:tcPr>
            <w:tcW w:w="7485" w:type="dxa"/>
          </w:tcPr>
          <w:p w14:paraId="6686CCF8" w14:textId="77777777" w:rsidR="0076641C" w:rsidRPr="00030D56" w:rsidRDefault="0076641C" w:rsidP="002E1B47">
            <w:pPr>
              <w:jc w:val="center"/>
              <w:rPr>
                <w:color w:val="000000"/>
                <w:sz w:val="16"/>
                <w:szCs w:val="16"/>
              </w:rPr>
            </w:pPr>
            <w:r w:rsidRPr="00030D56">
              <w:rPr>
                <w:b/>
                <w:bCs/>
                <w:color w:val="000000"/>
                <w:sz w:val="16"/>
                <w:szCs w:val="16"/>
              </w:rPr>
              <w:t>benefit(s)/feasibility/necessity and specification impact</w:t>
            </w:r>
          </w:p>
        </w:tc>
      </w:tr>
      <w:tr w:rsidR="0076641C" w:rsidRPr="00030D56" w14:paraId="788DAAB7" w14:textId="77777777" w:rsidTr="002E1B47">
        <w:tc>
          <w:tcPr>
            <w:tcW w:w="1525" w:type="dxa"/>
          </w:tcPr>
          <w:p w14:paraId="225F5891" w14:textId="77777777" w:rsidR="0076641C" w:rsidRPr="00030D56" w:rsidRDefault="0076641C" w:rsidP="002E1B47">
            <w:pPr>
              <w:jc w:val="left"/>
              <w:rPr>
                <w:color w:val="000000"/>
                <w:sz w:val="16"/>
                <w:szCs w:val="16"/>
              </w:rPr>
            </w:pPr>
            <w:r w:rsidRPr="00030D56">
              <w:rPr>
                <w:sz w:val="16"/>
                <w:szCs w:val="16"/>
              </w:rPr>
              <w:t xml:space="preserve">Case 1 </w:t>
            </w:r>
          </w:p>
        </w:tc>
        <w:tc>
          <w:tcPr>
            <w:tcW w:w="7485" w:type="dxa"/>
          </w:tcPr>
          <w:p w14:paraId="3ED56F98" w14:textId="77777777" w:rsidR="0076641C" w:rsidRPr="00030D56" w:rsidRDefault="0076641C" w:rsidP="002E1B47">
            <w:pPr>
              <w:jc w:val="left"/>
              <w:rPr>
                <w:color w:val="000000"/>
                <w:sz w:val="16"/>
                <w:szCs w:val="16"/>
              </w:rPr>
            </w:pPr>
            <w:r w:rsidRPr="00030D56">
              <w:rPr>
                <w:color w:val="000000"/>
                <w:sz w:val="16"/>
                <w:szCs w:val="16"/>
              </w:rPr>
              <w:t>Applicable if UE to inform LMF based on UE side monitoring/statistics estimation.</w:t>
            </w:r>
          </w:p>
          <w:p w14:paraId="1D26E78C" w14:textId="77777777" w:rsidR="0076641C" w:rsidRPr="00030D56" w:rsidRDefault="0076641C" w:rsidP="002E1B47">
            <w:pPr>
              <w:jc w:val="left"/>
              <w:rPr>
                <w:color w:val="000000"/>
                <w:sz w:val="16"/>
                <w:szCs w:val="16"/>
              </w:rPr>
            </w:pPr>
            <w:r w:rsidRPr="00030D56">
              <w:rPr>
                <w:color w:val="000000"/>
                <w:sz w:val="16"/>
                <w:szCs w:val="16"/>
              </w:rPr>
              <w:t>Spec Impact: signaling to indicate condition reached or action taken e.g. fallback</w:t>
            </w:r>
          </w:p>
        </w:tc>
      </w:tr>
      <w:tr w:rsidR="0076641C" w:rsidRPr="00030D56" w14:paraId="6C262562" w14:textId="77777777" w:rsidTr="002E1B47">
        <w:tc>
          <w:tcPr>
            <w:tcW w:w="1525" w:type="dxa"/>
          </w:tcPr>
          <w:p w14:paraId="6DDB2BE8" w14:textId="77777777" w:rsidR="0076641C" w:rsidRPr="00030D56" w:rsidRDefault="0076641C" w:rsidP="002E1B47">
            <w:pPr>
              <w:jc w:val="left"/>
              <w:rPr>
                <w:color w:val="000000"/>
                <w:sz w:val="16"/>
                <w:szCs w:val="16"/>
              </w:rPr>
            </w:pPr>
            <w:r w:rsidRPr="00030D56">
              <w:rPr>
                <w:sz w:val="16"/>
                <w:szCs w:val="16"/>
              </w:rPr>
              <w:t>Case 2a</w:t>
            </w:r>
          </w:p>
        </w:tc>
        <w:tc>
          <w:tcPr>
            <w:tcW w:w="7485" w:type="dxa"/>
          </w:tcPr>
          <w:p w14:paraId="0C306609" w14:textId="77777777" w:rsidR="0076641C" w:rsidRPr="00030D56" w:rsidRDefault="0076641C" w:rsidP="002E1B47">
            <w:pPr>
              <w:jc w:val="left"/>
              <w:rPr>
                <w:color w:val="000000"/>
                <w:sz w:val="16"/>
                <w:szCs w:val="16"/>
              </w:rPr>
            </w:pPr>
            <w:r w:rsidRPr="00030D56">
              <w:rPr>
                <w:color w:val="000000"/>
                <w:sz w:val="16"/>
                <w:szCs w:val="16"/>
              </w:rPr>
              <w:t>Applicable if UE to inform LMF based on UE side monitoring/statistics estimation.</w:t>
            </w:r>
          </w:p>
          <w:p w14:paraId="37C71966" w14:textId="77777777" w:rsidR="0076641C" w:rsidRPr="00030D56" w:rsidRDefault="0076641C" w:rsidP="002E1B47">
            <w:pPr>
              <w:jc w:val="left"/>
              <w:rPr>
                <w:color w:val="000000"/>
                <w:sz w:val="16"/>
                <w:szCs w:val="16"/>
              </w:rPr>
            </w:pPr>
            <w:r w:rsidRPr="00030D56">
              <w:rPr>
                <w:color w:val="000000"/>
                <w:sz w:val="16"/>
                <w:szCs w:val="16"/>
              </w:rPr>
              <w:t>Spec Impact: signaling to indicate condition reached or action taken e.g. fallback</w:t>
            </w:r>
          </w:p>
        </w:tc>
      </w:tr>
      <w:tr w:rsidR="0076641C" w:rsidRPr="00030D56" w14:paraId="5911A265" w14:textId="77777777" w:rsidTr="002E1B47">
        <w:tc>
          <w:tcPr>
            <w:tcW w:w="1525" w:type="dxa"/>
          </w:tcPr>
          <w:p w14:paraId="0E751DCF" w14:textId="77777777" w:rsidR="0076641C" w:rsidRPr="00030D56" w:rsidRDefault="0076641C" w:rsidP="002E1B47">
            <w:pPr>
              <w:jc w:val="left"/>
              <w:rPr>
                <w:color w:val="000000"/>
                <w:sz w:val="16"/>
                <w:szCs w:val="16"/>
              </w:rPr>
            </w:pPr>
            <w:r w:rsidRPr="00030D56">
              <w:rPr>
                <w:sz w:val="16"/>
                <w:szCs w:val="16"/>
              </w:rPr>
              <w:t>Case 2b</w:t>
            </w:r>
          </w:p>
        </w:tc>
        <w:tc>
          <w:tcPr>
            <w:tcW w:w="7485" w:type="dxa"/>
          </w:tcPr>
          <w:p w14:paraId="3E0555C2" w14:textId="77777777" w:rsidR="0076641C" w:rsidRPr="00030D56" w:rsidRDefault="0076641C" w:rsidP="002E1B47">
            <w:pPr>
              <w:jc w:val="left"/>
              <w:rPr>
                <w:color w:val="000000"/>
                <w:sz w:val="16"/>
                <w:szCs w:val="16"/>
              </w:rPr>
            </w:pPr>
            <w:r w:rsidRPr="00030D56">
              <w:rPr>
                <w:color w:val="000000"/>
                <w:sz w:val="16"/>
                <w:szCs w:val="16"/>
              </w:rPr>
              <w:t>Assist LMF in deciding if model is applicable e.g. scenario change, Trigger LMF monitoring.</w:t>
            </w:r>
          </w:p>
          <w:p w14:paraId="6DB7B8D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3C3BB167"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w:t>
            </w:r>
          </w:p>
        </w:tc>
      </w:tr>
      <w:tr w:rsidR="0076641C" w:rsidRPr="00030D56" w14:paraId="708EDEF2" w14:textId="77777777" w:rsidTr="002E1B47">
        <w:tc>
          <w:tcPr>
            <w:tcW w:w="1525" w:type="dxa"/>
          </w:tcPr>
          <w:p w14:paraId="148FDEB3" w14:textId="77777777" w:rsidR="0076641C" w:rsidRPr="00030D56" w:rsidRDefault="0076641C" w:rsidP="002E1B47">
            <w:pPr>
              <w:jc w:val="left"/>
              <w:rPr>
                <w:color w:val="000000"/>
                <w:sz w:val="16"/>
                <w:szCs w:val="16"/>
              </w:rPr>
            </w:pPr>
            <w:r w:rsidRPr="00030D56">
              <w:rPr>
                <w:sz w:val="16"/>
                <w:szCs w:val="16"/>
              </w:rPr>
              <w:t>Case 3a</w:t>
            </w:r>
          </w:p>
        </w:tc>
        <w:tc>
          <w:tcPr>
            <w:tcW w:w="7485" w:type="dxa"/>
          </w:tcPr>
          <w:p w14:paraId="6E5F42FB" w14:textId="77777777" w:rsidR="0076641C" w:rsidRPr="00030D56" w:rsidRDefault="0076641C" w:rsidP="002E1B47">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57997BB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362CD25C"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76641C" w:rsidRPr="00030D56" w14:paraId="4D75352E" w14:textId="77777777" w:rsidTr="002E1B47">
        <w:tc>
          <w:tcPr>
            <w:tcW w:w="1525" w:type="dxa"/>
          </w:tcPr>
          <w:p w14:paraId="340BEDB7" w14:textId="77777777" w:rsidR="0076641C" w:rsidRPr="00030D56" w:rsidRDefault="0076641C" w:rsidP="002E1B47">
            <w:pPr>
              <w:jc w:val="left"/>
              <w:rPr>
                <w:color w:val="000000"/>
                <w:sz w:val="16"/>
                <w:szCs w:val="16"/>
              </w:rPr>
            </w:pPr>
            <w:r w:rsidRPr="00030D56">
              <w:rPr>
                <w:sz w:val="16"/>
                <w:szCs w:val="16"/>
              </w:rPr>
              <w:t>Case 3b</w:t>
            </w:r>
          </w:p>
        </w:tc>
        <w:tc>
          <w:tcPr>
            <w:tcW w:w="7485" w:type="dxa"/>
          </w:tcPr>
          <w:p w14:paraId="48AB4C70" w14:textId="77777777" w:rsidR="0076641C" w:rsidRPr="00030D56" w:rsidRDefault="0076641C" w:rsidP="002E1B47">
            <w:pPr>
              <w:jc w:val="left"/>
              <w:rPr>
                <w:color w:val="000000"/>
                <w:sz w:val="16"/>
                <w:szCs w:val="16"/>
              </w:rPr>
            </w:pPr>
            <w:r w:rsidRPr="00030D56">
              <w:rPr>
                <w:color w:val="000000"/>
                <w:sz w:val="16"/>
                <w:szCs w:val="16"/>
              </w:rPr>
              <w:t>Assist gNB in deciding if model is applicable e.g. scenario change, Trigger LMF monitoring.</w:t>
            </w:r>
          </w:p>
          <w:p w14:paraId="6EA03F0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149FB1D0"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w:t>
            </w:r>
          </w:p>
        </w:tc>
      </w:tr>
    </w:tbl>
    <w:p w14:paraId="3A7B2089" w14:textId="77777777" w:rsidR="0076641C" w:rsidRDefault="0076641C" w:rsidP="0076641C">
      <w:pPr>
        <w:pStyle w:val="ListParagraph"/>
        <w:ind w:leftChars="0" w:left="360" w:firstLine="0"/>
        <w:rPr>
          <w:b/>
          <w:bCs/>
          <w:i/>
          <w:iCs/>
          <w:sz w:val="22"/>
          <w:szCs w:val="22"/>
        </w:rPr>
      </w:pPr>
    </w:p>
    <w:p w14:paraId="209BEBE2" w14:textId="69F5D630" w:rsidR="0076641C" w:rsidRPr="003D725A" w:rsidRDefault="0076641C" w:rsidP="0076641C">
      <w:pPr>
        <w:rPr>
          <w:b/>
          <w:bCs/>
          <w:i/>
          <w:iCs/>
        </w:rPr>
      </w:pPr>
      <w:r w:rsidRPr="003D725A">
        <w:rPr>
          <w:b/>
          <w:bCs/>
          <w:i/>
          <w:iCs/>
        </w:rPr>
        <w:t xml:space="preserve">Proposal </w:t>
      </w:r>
      <w:r w:rsidR="0084320E" w:rsidRPr="003D725A">
        <w:rPr>
          <w:b/>
          <w:bCs/>
          <w:i/>
          <w:iCs/>
        </w:rPr>
        <w:t>29</w:t>
      </w:r>
      <w:r w:rsidRPr="003D725A">
        <w:rPr>
          <w:b/>
          <w:bCs/>
          <w:i/>
          <w:iCs/>
        </w:rPr>
        <w:t>: Summary of specification enhancements for monitoring:</w:t>
      </w:r>
    </w:p>
    <w:p w14:paraId="6B831629"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1EF61C0E" w14:textId="77777777" w:rsidR="0076641C" w:rsidRPr="003D725A" w:rsidRDefault="0076641C">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629F13FC"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0BCE8EA8"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0E4369EC"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 xml:space="preserve">Model monitoring using at least statistics of measurement(s) without ground truth </w:t>
      </w:r>
      <w:proofErr w:type="gramStart"/>
      <w:r w:rsidRPr="003D725A">
        <w:rPr>
          <w:rFonts w:ascii="Times New Roman" w:hAnsi="Times New Roman"/>
          <w:b/>
          <w:bCs/>
          <w:i/>
          <w:iCs/>
          <w:sz w:val="24"/>
        </w:rPr>
        <w:t>label</w:t>
      </w:r>
      <w:proofErr w:type="gramEnd"/>
    </w:p>
    <w:p w14:paraId="4B4340A0"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6E13154F" w14:textId="77777777" w:rsidR="0076641C" w:rsidRPr="003D725A" w:rsidRDefault="0076641C">
      <w:pPr>
        <w:pStyle w:val="ListParagraph"/>
        <w:numPr>
          <w:ilvl w:val="1"/>
          <w:numId w:val="17"/>
        </w:numPr>
        <w:ind w:leftChars="0"/>
        <w:jc w:val="left"/>
        <w:rPr>
          <w:color w:val="000000"/>
          <w:sz w:val="24"/>
        </w:rPr>
      </w:pPr>
      <w:r w:rsidRPr="003D725A">
        <w:rPr>
          <w:rFonts w:ascii="Times New Roman" w:hAnsi="Times New Roman"/>
          <w:b/>
          <w:bCs/>
          <w:i/>
          <w:iCs/>
          <w:color w:val="000000"/>
          <w:sz w:val="24"/>
        </w:rPr>
        <w:t>Trigger for bursty RS to enable statistics collection (all cases).</w:t>
      </w:r>
      <w:r w:rsidRPr="003D725A">
        <w:rPr>
          <w:b/>
          <w:bCs/>
          <w:i/>
          <w:iCs/>
          <w:sz w:val="24"/>
        </w:rPr>
        <w:br/>
      </w:r>
    </w:p>
    <w:p w14:paraId="1FA4C808" w14:textId="41761726" w:rsidR="00A94446" w:rsidRDefault="00A94446" w:rsidP="00A94446">
      <w:pPr>
        <w:pStyle w:val="Heading2"/>
      </w:pPr>
      <w:r>
        <w:t xml:space="preserve">Model Capability, Indication and Configuration </w:t>
      </w:r>
    </w:p>
    <w:p w14:paraId="315A3810" w14:textId="3A731DD2" w:rsidR="008217C9" w:rsidRPr="003D725A" w:rsidRDefault="004F5C1C" w:rsidP="00030D56">
      <w:pPr>
        <w:rPr>
          <w:lang w:val="en-GB"/>
        </w:rPr>
      </w:pPr>
      <w:r w:rsidRPr="003D725A">
        <w:t>The AI/ML Model Capability, Indication and Configuration step performs the initial AI/ML model(s) setup</w:t>
      </w:r>
      <w:r w:rsidR="00030D56" w:rsidRPr="003D725A">
        <w:t xml:space="preserve">. </w:t>
      </w:r>
      <w:r w:rsidRPr="003D725A">
        <w:t xml:space="preserve"> </w:t>
      </w:r>
      <w:r w:rsidR="00030D56" w:rsidRPr="003D725A">
        <w:t>Potential</w:t>
      </w:r>
      <w:r w:rsidR="00A94446" w:rsidRPr="003D725A">
        <w:t xml:space="preserve"> specification </w:t>
      </w:r>
      <w:r w:rsidR="00030D56" w:rsidRPr="003D725A">
        <w:t>impact</w:t>
      </w:r>
      <w:r w:rsidR="00316932" w:rsidRPr="003D725A">
        <w:t xml:space="preserve"> </w:t>
      </w:r>
      <w:r w:rsidR="00A94446" w:rsidRPr="003D725A">
        <w:t xml:space="preserve">includes </w:t>
      </w:r>
      <w:r w:rsidR="00A94446" w:rsidRPr="003D725A">
        <w:rPr>
          <w:lang w:val="en-GB"/>
        </w:rPr>
        <w:t xml:space="preserve">assistance signalling and procedures </w:t>
      </w:r>
      <w:r w:rsidR="00030D56" w:rsidRPr="003D725A">
        <w:rPr>
          <w:lang w:val="en-GB"/>
        </w:rPr>
        <w:t>f</w:t>
      </w:r>
      <w:r w:rsidR="00A94446" w:rsidRPr="003D725A">
        <w:rPr>
          <w:lang w:val="en-GB"/>
        </w:rPr>
        <w:t xml:space="preserve">or model configuration, model activation/deactivation, model recovery/termination, model selection. </w:t>
      </w:r>
      <w:r w:rsidR="008217C9" w:rsidRPr="003D725A">
        <w:rPr>
          <w:lang w:val="en-GB"/>
        </w:rPr>
        <w:t xml:space="preserve"> </w:t>
      </w:r>
    </w:p>
    <w:p w14:paraId="1D47082C" w14:textId="77777777" w:rsidR="00030D56" w:rsidRPr="003D725A" w:rsidRDefault="00030D56" w:rsidP="00030D56">
      <w:pPr>
        <w:rPr>
          <w:lang w:val="en-GB"/>
        </w:rPr>
      </w:pPr>
    </w:p>
    <w:p w14:paraId="5670F833" w14:textId="4FA5E9F2" w:rsidR="008217C9" w:rsidRPr="003D725A" w:rsidRDefault="002E795F" w:rsidP="00BB62DB">
      <w:r w:rsidRPr="003D725A">
        <w:t>Regarding LCM of AI/ML based positioning accuracy enhancement</w:t>
      </w:r>
      <w:r w:rsidR="008217C9" w:rsidRPr="003D725A">
        <w:t>,</w:t>
      </w:r>
    </w:p>
    <w:p w14:paraId="5788F5DA" w14:textId="70E34F9A" w:rsidR="008217C9" w:rsidRPr="003D725A" w:rsidRDefault="008217C9">
      <w:pPr>
        <w:pStyle w:val="ListParagraph"/>
        <w:numPr>
          <w:ilvl w:val="0"/>
          <w:numId w:val="15"/>
        </w:numPr>
        <w:ind w:leftChars="0"/>
        <w:rPr>
          <w:rFonts w:ascii="Times New Roman" w:hAnsi="Times New Roman"/>
          <w:sz w:val="24"/>
        </w:rPr>
      </w:pPr>
      <w:r w:rsidRPr="003D725A">
        <w:rPr>
          <w:rFonts w:ascii="Times New Roman" w:hAnsi="Times New Roman"/>
          <w:sz w:val="24"/>
        </w:rPr>
        <w:t>Functionality based LCM: Applicable to a one-sided model without model transfe</w:t>
      </w:r>
      <w:r w:rsidR="00A57DDC" w:rsidRPr="003D725A">
        <w:rPr>
          <w:rFonts w:ascii="Times New Roman" w:hAnsi="Times New Roman"/>
          <w:sz w:val="24"/>
        </w:rPr>
        <w:t xml:space="preserve">r and should be used </w:t>
      </w:r>
      <w:r w:rsidRPr="003D725A">
        <w:rPr>
          <w:rFonts w:ascii="Times New Roman" w:hAnsi="Times New Roman"/>
          <w:sz w:val="24"/>
        </w:rPr>
        <w:t xml:space="preserve">AI/ML based positioning. </w:t>
      </w:r>
    </w:p>
    <w:p w14:paraId="00CE3232" w14:textId="5E96F472" w:rsidR="00030D56" w:rsidRPr="003D725A" w:rsidRDefault="008217C9">
      <w:pPr>
        <w:pStyle w:val="ListParagraph"/>
        <w:numPr>
          <w:ilvl w:val="1"/>
          <w:numId w:val="15"/>
        </w:numPr>
        <w:ind w:leftChars="0"/>
        <w:rPr>
          <w:rFonts w:ascii="Times New Roman" w:hAnsi="Times New Roman"/>
          <w:sz w:val="24"/>
        </w:rPr>
      </w:pPr>
      <w:r w:rsidRPr="003D725A">
        <w:rPr>
          <w:rFonts w:ascii="Times New Roman" w:hAnsi="Times New Roman"/>
          <w:sz w:val="24"/>
        </w:rPr>
        <w:t>For the UE sided model</w:t>
      </w:r>
      <w:r w:rsidR="00A57DDC" w:rsidRPr="003D725A">
        <w:rPr>
          <w:rFonts w:ascii="Times New Roman" w:hAnsi="Times New Roman"/>
          <w:sz w:val="24"/>
        </w:rPr>
        <w:t xml:space="preserve"> (Case 1 and case 2a)</w:t>
      </w:r>
      <w:r w:rsidRPr="003D725A">
        <w:rPr>
          <w:rFonts w:ascii="Times New Roman" w:hAnsi="Times New Roman"/>
          <w:sz w:val="24"/>
        </w:rPr>
        <w:t xml:space="preserve">, </w:t>
      </w:r>
      <w:r w:rsidR="00A57DDC" w:rsidRPr="003D725A">
        <w:rPr>
          <w:rFonts w:ascii="Times New Roman" w:hAnsi="Times New Roman"/>
          <w:sz w:val="24"/>
        </w:rPr>
        <w:t xml:space="preserve">specification </w:t>
      </w:r>
      <w:r w:rsidR="00030D56" w:rsidRPr="003D725A">
        <w:rPr>
          <w:rFonts w:ascii="Times New Roman" w:hAnsi="Times New Roman"/>
          <w:sz w:val="24"/>
        </w:rPr>
        <w:t>shall</w:t>
      </w:r>
      <w:r w:rsidR="00A57DDC" w:rsidRPr="003D725A">
        <w:rPr>
          <w:rFonts w:ascii="Times New Roman" w:hAnsi="Times New Roman"/>
          <w:sz w:val="24"/>
        </w:rPr>
        <w:t xml:space="preserve"> </w:t>
      </w:r>
      <w:r w:rsidR="00030D56" w:rsidRPr="003D725A">
        <w:rPr>
          <w:rFonts w:ascii="Times New Roman" w:hAnsi="Times New Roman"/>
          <w:sz w:val="24"/>
        </w:rPr>
        <w:t>use</w:t>
      </w:r>
      <w:r w:rsidR="00A57DDC" w:rsidRPr="003D725A">
        <w:rPr>
          <w:rFonts w:ascii="Times New Roman" w:hAnsi="Times New Roman"/>
          <w:sz w:val="24"/>
        </w:rPr>
        <w:t xml:space="preserve"> UE capability reporting and identify the capability of the AI/ML models</w:t>
      </w:r>
      <w:r w:rsidR="00030D56" w:rsidRPr="003D725A">
        <w:rPr>
          <w:rFonts w:ascii="Times New Roman" w:hAnsi="Times New Roman"/>
          <w:sz w:val="24"/>
        </w:rPr>
        <w:t xml:space="preserve"> using the legacy UE features and feature groups. Information covered by the UE capability may include:</w:t>
      </w:r>
    </w:p>
    <w:p w14:paraId="77A2FA02" w14:textId="64F54AFC" w:rsidR="00030D56" w:rsidRPr="003D725A" w:rsidRDefault="00030D56">
      <w:pPr>
        <w:pStyle w:val="ListParagraph"/>
        <w:numPr>
          <w:ilvl w:val="2"/>
          <w:numId w:val="15"/>
        </w:numPr>
        <w:ind w:leftChars="0"/>
        <w:rPr>
          <w:rFonts w:ascii="Times New Roman" w:hAnsi="Times New Roman"/>
          <w:sz w:val="24"/>
        </w:rPr>
      </w:pPr>
      <w:r w:rsidRPr="003D725A">
        <w:rPr>
          <w:rFonts w:ascii="Times New Roman" w:hAnsi="Times New Roman"/>
          <w:sz w:val="24"/>
        </w:rPr>
        <w:t>Positioning types (based on agreed on cases)</w:t>
      </w:r>
    </w:p>
    <w:p w14:paraId="06C90B3B" w14:textId="6DDD5A6B" w:rsidR="00030D56" w:rsidRPr="003D725A" w:rsidRDefault="00030D56">
      <w:pPr>
        <w:pStyle w:val="ListParagraph"/>
        <w:numPr>
          <w:ilvl w:val="2"/>
          <w:numId w:val="15"/>
        </w:numPr>
        <w:ind w:leftChars="0"/>
        <w:rPr>
          <w:rFonts w:ascii="Times New Roman" w:hAnsi="Times New Roman"/>
          <w:sz w:val="24"/>
        </w:rPr>
      </w:pPr>
      <w:r w:rsidRPr="003D725A">
        <w:rPr>
          <w:rFonts w:ascii="Times New Roman" w:hAnsi="Times New Roman"/>
          <w:sz w:val="24"/>
        </w:rPr>
        <w:t>Measurement and Reporting capability: Reference signal configuration such as reference signal resources, measurement capability (for case 1, 2a and 2b) and measurement reporting capability (case 2a e.g. LOS/NLOS and 2b e.g. CIR, PDP,)</w:t>
      </w:r>
    </w:p>
    <w:p w14:paraId="23DB6812" w14:textId="4058C17A" w:rsidR="008217C9" w:rsidRPr="003D725A" w:rsidRDefault="00030D56">
      <w:pPr>
        <w:pStyle w:val="ListParagraph"/>
        <w:numPr>
          <w:ilvl w:val="2"/>
          <w:numId w:val="15"/>
        </w:numPr>
        <w:ind w:leftChars="0"/>
        <w:rPr>
          <w:rFonts w:ascii="Times New Roman" w:hAnsi="Times New Roman"/>
          <w:sz w:val="24"/>
        </w:rPr>
      </w:pPr>
      <w:r w:rsidRPr="003D725A">
        <w:rPr>
          <w:rFonts w:ascii="Times New Roman" w:hAnsi="Times New Roman"/>
          <w:sz w:val="24"/>
        </w:rPr>
        <w:t xml:space="preserve">Scenarios, </w:t>
      </w:r>
      <w:r w:rsidR="00980362" w:rsidRPr="003D725A">
        <w:rPr>
          <w:rFonts w:ascii="Times New Roman" w:hAnsi="Times New Roman"/>
          <w:sz w:val="24"/>
        </w:rPr>
        <w:t>site,</w:t>
      </w:r>
      <w:r w:rsidRPr="003D725A">
        <w:rPr>
          <w:rFonts w:ascii="Times New Roman" w:hAnsi="Times New Roman"/>
          <w:sz w:val="24"/>
        </w:rPr>
        <w:t xml:space="preserve"> or dataset </w:t>
      </w:r>
      <w:r w:rsidR="00A57DDC" w:rsidRPr="003D725A">
        <w:rPr>
          <w:rFonts w:ascii="Times New Roman" w:hAnsi="Times New Roman"/>
          <w:sz w:val="24"/>
        </w:rPr>
        <w:t xml:space="preserve">specific </w:t>
      </w:r>
      <w:r w:rsidRPr="003D725A">
        <w:rPr>
          <w:rFonts w:ascii="Times New Roman" w:hAnsi="Times New Roman"/>
          <w:sz w:val="24"/>
        </w:rPr>
        <w:t xml:space="preserve">information: As an example, site specific capabilities may be based on physical cell-IDs and even sub-site IDs to accommodate the scenario in which a cell may have to be </w:t>
      </w:r>
      <w:r w:rsidRPr="003D725A">
        <w:rPr>
          <w:rFonts w:ascii="Times New Roman" w:hAnsi="Times New Roman"/>
          <w:sz w:val="24"/>
        </w:rPr>
        <w:lastRenderedPageBreak/>
        <w:t>supported by multiple different models due to differences within the cell.</w:t>
      </w:r>
      <w:r w:rsidR="00A57DDC" w:rsidRPr="003D725A">
        <w:rPr>
          <w:rFonts w:ascii="Times New Roman" w:hAnsi="Times New Roman"/>
          <w:sz w:val="24"/>
        </w:rPr>
        <w:t xml:space="preserve"> </w:t>
      </w:r>
      <w:r w:rsidRPr="003D725A">
        <w:rPr>
          <w:rFonts w:ascii="Times New Roman" w:hAnsi="Times New Roman"/>
          <w:sz w:val="24"/>
        </w:rPr>
        <w:t>This may be sent as additional conditions for the AI/ML model.</w:t>
      </w:r>
    </w:p>
    <w:p w14:paraId="5DA916AA" w14:textId="65E37F0F" w:rsidR="00030D56" w:rsidRPr="003D725A" w:rsidRDefault="00030D56">
      <w:pPr>
        <w:pStyle w:val="ListParagraph"/>
        <w:numPr>
          <w:ilvl w:val="2"/>
          <w:numId w:val="15"/>
        </w:numPr>
        <w:ind w:leftChars="0"/>
        <w:rPr>
          <w:rFonts w:ascii="Times New Roman" w:hAnsi="Times New Roman"/>
          <w:sz w:val="24"/>
        </w:rPr>
      </w:pPr>
      <w:r w:rsidRPr="003D725A">
        <w:rPr>
          <w:rFonts w:ascii="Times New Roman" w:hAnsi="Times New Roman"/>
          <w:sz w:val="24"/>
        </w:rPr>
        <w:t>Monitoring requirements such as ground truth labels and quality indicators</w:t>
      </w:r>
    </w:p>
    <w:p w14:paraId="645F1B21" w14:textId="4BE1FAB8" w:rsidR="002E795F" w:rsidRPr="003D725A" w:rsidRDefault="002E795F">
      <w:pPr>
        <w:pStyle w:val="ListParagraph"/>
        <w:numPr>
          <w:ilvl w:val="1"/>
          <w:numId w:val="15"/>
        </w:numPr>
        <w:ind w:leftChars="0"/>
        <w:rPr>
          <w:rFonts w:ascii="Times New Roman" w:hAnsi="Times New Roman"/>
          <w:sz w:val="24"/>
        </w:rPr>
      </w:pPr>
      <w:r w:rsidRPr="003D725A">
        <w:rPr>
          <w:rFonts w:ascii="Times New Roman" w:hAnsi="Times New Roman"/>
          <w:sz w:val="24"/>
        </w:rPr>
        <w:t xml:space="preserve">For the network side models, the specification </w:t>
      </w:r>
      <w:r w:rsidR="00030D56" w:rsidRPr="003D725A">
        <w:rPr>
          <w:rFonts w:ascii="Times New Roman" w:hAnsi="Times New Roman"/>
          <w:sz w:val="24"/>
        </w:rPr>
        <w:t>shall</w:t>
      </w:r>
      <w:r w:rsidRPr="003D725A">
        <w:rPr>
          <w:rFonts w:ascii="Times New Roman" w:hAnsi="Times New Roman"/>
          <w:sz w:val="24"/>
        </w:rPr>
        <w:t xml:space="preserve"> cover the capability of UEs/PRUs on data collection e.g. to provide labels with a desired quality.</w:t>
      </w:r>
    </w:p>
    <w:p w14:paraId="592EF6E6" w14:textId="4F48664F" w:rsidR="00A57DDC" w:rsidRPr="003D725A" w:rsidRDefault="00A57DDC">
      <w:pPr>
        <w:pStyle w:val="ListParagraph"/>
        <w:numPr>
          <w:ilvl w:val="0"/>
          <w:numId w:val="15"/>
        </w:numPr>
        <w:ind w:leftChars="0"/>
        <w:rPr>
          <w:rFonts w:ascii="Times New Roman" w:hAnsi="Times New Roman"/>
          <w:sz w:val="24"/>
        </w:rPr>
      </w:pPr>
      <w:r w:rsidRPr="003D725A">
        <w:rPr>
          <w:rFonts w:ascii="Times New Roman" w:hAnsi="Times New Roman"/>
          <w:sz w:val="24"/>
          <w:lang w:val="en-US"/>
        </w:rPr>
        <w:t>model-ID-based LCM: Applicable to the two-sided model</w:t>
      </w:r>
      <w:r w:rsidR="00030D56" w:rsidRPr="003D725A">
        <w:rPr>
          <w:rFonts w:ascii="Times New Roman" w:hAnsi="Times New Roman"/>
          <w:sz w:val="24"/>
          <w:lang w:val="en-US"/>
        </w:rPr>
        <w:t xml:space="preserve">. For a UE with multiple models, it may modify the models without network notification. Notification signaling may be specified but there may not be a need for the network to configure specific models especially for case 1 and case 2a. </w:t>
      </w:r>
      <w:r w:rsidRPr="003D725A">
        <w:rPr>
          <w:rFonts w:ascii="Times New Roman" w:hAnsi="Times New Roman"/>
          <w:sz w:val="24"/>
          <w:lang w:val="en-US"/>
        </w:rPr>
        <w:t xml:space="preserve"> </w:t>
      </w:r>
    </w:p>
    <w:p w14:paraId="53125CA6" w14:textId="77777777" w:rsidR="002E795F" w:rsidRPr="003D725A" w:rsidRDefault="002E795F" w:rsidP="002E795F"/>
    <w:p w14:paraId="28AFB434" w14:textId="1ACB2B9E" w:rsidR="002E795F" w:rsidRPr="003D725A" w:rsidRDefault="006414B5" w:rsidP="002E795F">
      <w:pPr>
        <w:rPr>
          <w:b/>
          <w:bCs/>
          <w:i/>
          <w:iCs/>
          <w:lang w:val="en-GB"/>
        </w:rPr>
      </w:pPr>
      <w:r w:rsidRPr="003D725A">
        <w:rPr>
          <w:b/>
          <w:bCs/>
          <w:i/>
          <w:iCs/>
        </w:rPr>
        <w:t xml:space="preserve">Proposal </w:t>
      </w:r>
      <w:r w:rsidR="0084320E" w:rsidRPr="003D725A">
        <w:rPr>
          <w:b/>
          <w:bCs/>
          <w:i/>
          <w:iCs/>
        </w:rPr>
        <w:t>30</w:t>
      </w:r>
      <w:r w:rsidRPr="003D725A">
        <w:rPr>
          <w:b/>
          <w:bCs/>
          <w:i/>
          <w:iCs/>
        </w:rPr>
        <w:t xml:space="preserve">: </w:t>
      </w:r>
      <w:r w:rsidR="002E795F" w:rsidRPr="003D725A">
        <w:rPr>
          <w:b/>
          <w:bCs/>
          <w:i/>
          <w:iCs/>
          <w:lang w:val="en-GB"/>
        </w:rPr>
        <w:t>Regarding LCM of AI/ML based positioning accuracy enhancement,</w:t>
      </w:r>
    </w:p>
    <w:p w14:paraId="2433965C" w14:textId="4FD6AB52" w:rsidR="002E795F" w:rsidRPr="003D725A" w:rsidRDefault="002E795F">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74D38264" w14:textId="5A2476EE" w:rsidR="002E795F" w:rsidRPr="003D725A" w:rsidRDefault="002E795F">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UE sided model (Case 1 and case 2a)</w:t>
      </w:r>
      <w:r w:rsidR="00030D56" w:rsidRPr="003D725A">
        <w:rPr>
          <w:rFonts w:ascii="Times New Roman" w:hAnsi="Times New Roman"/>
          <w:b/>
          <w:bCs/>
          <w:i/>
          <w:iCs/>
          <w:sz w:val="24"/>
        </w:rPr>
        <w:t xml:space="preserve"> </w:t>
      </w:r>
      <w:r w:rsidRPr="003D725A">
        <w:rPr>
          <w:rFonts w:ascii="Times New Roman" w:hAnsi="Times New Roman"/>
          <w:b/>
          <w:bCs/>
          <w:i/>
          <w:iCs/>
          <w:sz w:val="24"/>
        </w:rPr>
        <w:t xml:space="preserve">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UE capability reporting </w:t>
      </w:r>
      <w:r w:rsidR="00030D56" w:rsidRPr="003D725A">
        <w:rPr>
          <w:rFonts w:ascii="Times New Roman" w:hAnsi="Times New Roman"/>
          <w:b/>
          <w:bCs/>
          <w:i/>
          <w:iCs/>
          <w:sz w:val="24"/>
        </w:rPr>
        <w:t xml:space="preserve">using UE features and feature groups </w:t>
      </w:r>
      <w:r w:rsidRPr="003D725A">
        <w:rPr>
          <w:rFonts w:ascii="Times New Roman" w:hAnsi="Times New Roman"/>
          <w:b/>
          <w:bCs/>
          <w:i/>
          <w:iCs/>
          <w:sz w:val="24"/>
        </w:rPr>
        <w:t>and help identify the capability of the AI/ML models including scenarios, positioning types (direct or AI-assisted AI-ML positioning),</w:t>
      </w:r>
      <w:r w:rsidR="00030D56" w:rsidRPr="003D725A">
        <w:rPr>
          <w:rFonts w:ascii="Times New Roman" w:hAnsi="Times New Roman"/>
          <w:b/>
          <w:bCs/>
          <w:i/>
          <w:iCs/>
          <w:sz w:val="24"/>
        </w:rPr>
        <w:t xml:space="preserve"> Measurement and Reporting capability</w:t>
      </w:r>
      <w:r w:rsidRPr="003D725A">
        <w:rPr>
          <w:rFonts w:ascii="Times New Roman" w:hAnsi="Times New Roman"/>
          <w:b/>
          <w:bCs/>
          <w:i/>
          <w:iCs/>
          <w:sz w:val="24"/>
        </w:rPr>
        <w:t xml:space="preserve"> </w:t>
      </w:r>
      <w:r w:rsidR="00030D56" w:rsidRPr="003D725A">
        <w:rPr>
          <w:rFonts w:ascii="Times New Roman" w:hAnsi="Times New Roman"/>
          <w:b/>
          <w:bCs/>
          <w:i/>
          <w:iCs/>
          <w:sz w:val="24"/>
        </w:rPr>
        <w:t>and site/scenario/dataset</w:t>
      </w:r>
      <w:r w:rsidRPr="003D725A">
        <w:rPr>
          <w:rFonts w:ascii="Times New Roman" w:hAnsi="Times New Roman"/>
          <w:b/>
          <w:bCs/>
          <w:i/>
          <w:iCs/>
          <w:sz w:val="24"/>
        </w:rPr>
        <w:t xml:space="preserve"> specific capabilities. </w:t>
      </w:r>
    </w:p>
    <w:p w14:paraId="713E322F" w14:textId="18B50584" w:rsidR="002E795F" w:rsidRPr="003D725A" w:rsidRDefault="002E795F">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network side models (case 2b, Case 3a and Case 3b), the 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the capability of UEs/PRUs on data collection</w:t>
      </w:r>
      <w:r w:rsidR="00030D56" w:rsidRPr="003D725A">
        <w:rPr>
          <w:rFonts w:ascii="Times New Roman" w:hAnsi="Times New Roman"/>
          <w:b/>
          <w:bCs/>
          <w:i/>
          <w:iCs/>
          <w:sz w:val="24"/>
        </w:rPr>
        <w:t>.</w:t>
      </w:r>
    </w:p>
    <w:p w14:paraId="7DCBD8AD" w14:textId="77777777" w:rsidR="002F41EF" w:rsidRPr="003D725A" w:rsidRDefault="002F41EF" w:rsidP="002F41EF">
      <w:pPr>
        <w:rPr>
          <w:b/>
          <w:bCs/>
          <w:i/>
          <w:iCs/>
        </w:rPr>
      </w:pPr>
    </w:p>
    <w:p w14:paraId="624D4F93" w14:textId="2BC1C322" w:rsidR="002F41EF" w:rsidRPr="003D725A" w:rsidRDefault="000B2DCD" w:rsidP="002F41EF">
      <w:pPr>
        <w:rPr>
          <w:b/>
          <w:bCs/>
          <w:i/>
          <w:iCs/>
        </w:rPr>
      </w:pPr>
      <w:r w:rsidRPr="003D725A">
        <w:rPr>
          <w:b/>
          <w:bCs/>
          <w:i/>
          <w:iCs/>
        </w:rPr>
        <w:t xml:space="preserve">Proposal </w:t>
      </w:r>
      <w:r w:rsidR="0084320E" w:rsidRPr="003D725A">
        <w:rPr>
          <w:b/>
          <w:bCs/>
          <w:i/>
          <w:iCs/>
        </w:rPr>
        <w:t>31</w:t>
      </w:r>
      <w:r w:rsidRPr="003D725A">
        <w:rPr>
          <w:b/>
          <w:bCs/>
          <w:i/>
          <w:iCs/>
        </w:rPr>
        <w:t xml:space="preserve">: </w:t>
      </w:r>
      <w:r w:rsidR="002F41EF" w:rsidRPr="003D725A">
        <w:rPr>
          <w:b/>
          <w:bCs/>
          <w:i/>
          <w:iCs/>
        </w:rPr>
        <w:t xml:space="preserve">For AI/ML based positioning, discussion on whether to have AI/ML specific </w:t>
      </w:r>
      <w:r w:rsidR="0084320E" w:rsidRPr="003D725A">
        <w:rPr>
          <w:b/>
          <w:bCs/>
          <w:i/>
          <w:iCs/>
        </w:rPr>
        <w:t>capabilities</w:t>
      </w:r>
      <w:r w:rsidR="002F41EF" w:rsidRPr="003D725A">
        <w:rPr>
          <w:b/>
          <w:bCs/>
          <w:i/>
          <w:iCs/>
        </w:rPr>
        <w:t xml:space="preserve"> and positioning capabilities combined or separated.</w:t>
      </w:r>
    </w:p>
    <w:p w14:paraId="126796D0" w14:textId="77777777" w:rsidR="00030D56" w:rsidRPr="003D725A" w:rsidRDefault="00030D56" w:rsidP="00030D56">
      <w:pPr>
        <w:pStyle w:val="ListParagraph"/>
        <w:ind w:leftChars="0" w:left="360" w:firstLine="0"/>
        <w:rPr>
          <w:rFonts w:ascii="Times New Roman" w:hAnsi="Times New Roman"/>
          <w:b/>
          <w:bCs/>
          <w:i/>
          <w:iCs/>
          <w:sz w:val="24"/>
        </w:rPr>
      </w:pPr>
    </w:p>
    <w:p w14:paraId="20AD5444" w14:textId="4C3A460C" w:rsidR="00030D56" w:rsidRPr="003D725A" w:rsidRDefault="00030D56" w:rsidP="00030D56">
      <w:pPr>
        <w:rPr>
          <w:b/>
          <w:bCs/>
          <w:i/>
          <w:iCs/>
        </w:rPr>
      </w:pPr>
      <w:r w:rsidRPr="003D725A">
        <w:rPr>
          <w:b/>
          <w:bCs/>
          <w:i/>
          <w:iCs/>
        </w:rPr>
        <w:t xml:space="preserve">Proposal </w:t>
      </w:r>
      <w:r w:rsidR="0084320E" w:rsidRPr="003D725A">
        <w:rPr>
          <w:b/>
          <w:bCs/>
          <w:i/>
          <w:iCs/>
        </w:rPr>
        <w:t>32</w:t>
      </w:r>
      <w:r w:rsidRPr="003D725A">
        <w:rPr>
          <w:b/>
          <w:bCs/>
          <w:i/>
          <w:iCs/>
        </w:rPr>
        <w:t>: Information covered by the UE capability may include:</w:t>
      </w:r>
    </w:p>
    <w:p w14:paraId="4A5CF793"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6B92AB86" w14:textId="0EAC83D5"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Capability may include parameters such as the specific AI/ML case </w:t>
      </w:r>
      <w:r w:rsidR="00980362" w:rsidRPr="003D725A">
        <w:rPr>
          <w:rFonts w:ascii="Times New Roman" w:hAnsi="Times New Roman"/>
          <w:b/>
          <w:bCs/>
          <w:i/>
          <w:iCs/>
          <w:sz w:val="24"/>
        </w:rPr>
        <w:t>type.</w:t>
      </w:r>
    </w:p>
    <w:p w14:paraId="74CB2DCF" w14:textId="5631422B"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Measurement and Reporting capability: Reference signal configuration such as reference signal resources, measurement capability (for case 1, 2a and 2b) and measurement reporting capability (case 2a e.g. LOS/NLOS and 2b e.g. CIR, </w:t>
      </w:r>
      <w:r w:rsidR="00980362" w:rsidRPr="003D725A">
        <w:rPr>
          <w:rFonts w:ascii="Times New Roman" w:hAnsi="Times New Roman"/>
          <w:b/>
          <w:bCs/>
          <w:i/>
          <w:iCs/>
          <w:sz w:val="24"/>
        </w:rPr>
        <w:t>PDP, DP</w:t>
      </w:r>
      <w:r w:rsidRPr="003D725A">
        <w:rPr>
          <w:rFonts w:ascii="Times New Roman" w:hAnsi="Times New Roman"/>
          <w:b/>
          <w:bCs/>
          <w:i/>
          <w:iCs/>
          <w:sz w:val="24"/>
        </w:rPr>
        <w:t>)</w:t>
      </w:r>
    </w:p>
    <w:p w14:paraId="55E00981" w14:textId="77777777" w:rsidR="00914A4F"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Scenarios, site</w:t>
      </w:r>
      <w:r w:rsidR="00980362" w:rsidRPr="003D725A">
        <w:rPr>
          <w:rFonts w:ascii="Times New Roman" w:hAnsi="Times New Roman"/>
          <w:b/>
          <w:bCs/>
          <w:i/>
          <w:iCs/>
          <w:sz w:val="24"/>
        </w:rPr>
        <w:t>,</w:t>
      </w:r>
      <w:r w:rsidRPr="003D725A">
        <w:rPr>
          <w:rFonts w:ascii="Times New Roman" w:hAnsi="Times New Roman"/>
          <w:b/>
          <w:bCs/>
          <w:i/>
          <w:iCs/>
          <w:sz w:val="24"/>
        </w:rPr>
        <w:t xml:space="preserv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r w:rsidR="00914A4F">
        <w:rPr>
          <w:rFonts w:ascii="Times New Roman" w:hAnsi="Times New Roman"/>
          <w:b/>
          <w:bCs/>
          <w:i/>
          <w:iCs/>
          <w:sz w:val="24"/>
        </w:rPr>
        <w:t xml:space="preserve"> </w:t>
      </w:r>
    </w:p>
    <w:p w14:paraId="31A96140" w14:textId="7B25028E" w:rsidR="00030D56" w:rsidRPr="003D725A" w:rsidRDefault="00914A4F" w:rsidP="00914A4F">
      <w:pPr>
        <w:pStyle w:val="ListParagraph"/>
        <w:numPr>
          <w:ilvl w:val="1"/>
          <w:numId w:val="16"/>
        </w:numPr>
        <w:ind w:leftChars="0"/>
        <w:rPr>
          <w:rFonts w:ascii="Times New Roman" w:hAnsi="Times New Roman"/>
          <w:b/>
          <w:bCs/>
          <w:i/>
          <w:iCs/>
          <w:sz w:val="24"/>
        </w:rPr>
      </w:pPr>
      <w:r>
        <w:rPr>
          <w:rFonts w:ascii="Times New Roman" w:hAnsi="Times New Roman"/>
          <w:b/>
          <w:bCs/>
          <w:i/>
          <w:iCs/>
          <w:sz w:val="24"/>
        </w:rPr>
        <w:t xml:space="preserve">Note that this may require an update to the capabilities procedure as discussed in </w:t>
      </w:r>
      <w:proofErr w:type="gramStart"/>
      <w:r>
        <w:rPr>
          <w:rFonts w:ascii="Times New Roman" w:hAnsi="Times New Roman"/>
          <w:b/>
          <w:bCs/>
          <w:i/>
          <w:iCs/>
          <w:sz w:val="24"/>
        </w:rPr>
        <w:t>RAN2</w:t>
      </w:r>
      <w:proofErr w:type="gramEnd"/>
    </w:p>
    <w:p w14:paraId="4A04A240"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3749AE37" w14:textId="77777777" w:rsidR="00030D56" w:rsidRPr="00030D56" w:rsidRDefault="00030D56" w:rsidP="00030D56">
      <w:pPr>
        <w:rPr>
          <w:b/>
          <w:bCs/>
          <w:i/>
          <w:iCs/>
          <w:sz w:val="22"/>
          <w:szCs w:val="22"/>
        </w:rPr>
      </w:pPr>
    </w:p>
    <w:p w14:paraId="1F8AAECE" w14:textId="0D74C790" w:rsidR="001A79E1" w:rsidRDefault="001A79E1" w:rsidP="001A79E1">
      <w:pPr>
        <w:pStyle w:val="Heading2"/>
      </w:pPr>
      <w:r>
        <w:t>Network Conditions</w:t>
      </w:r>
    </w:p>
    <w:p w14:paraId="0CAA69A0" w14:textId="4F0BB2CF" w:rsidR="00227F4C" w:rsidRDefault="00DA6CA6" w:rsidP="00DA6CA6">
      <w:r>
        <w:t xml:space="preserve">For Rel-19 AI/ML positioning, to ensure consistency between model training and model inference, </w:t>
      </w:r>
      <w:r w:rsidR="00227F4C">
        <w:t>the additional network-side conditions may be signaled. These conditions can include one or more of the following:</w:t>
      </w:r>
    </w:p>
    <w:p w14:paraId="5FDE3C14" w14:textId="77777777" w:rsidR="00227F4C" w:rsidRPr="00227F4C" w:rsidRDefault="00227F4C" w:rsidP="00227F4C">
      <w:pPr>
        <w:pStyle w:val="ListParagraph"/>
        <w:numPr>
          <w:ilvl w:val="0"/>
          <w:numId w:val="33"/>
        </w:numPr>
        <w:ind w:leftChars="0"/>
        <w:rPr>
          <w:sz w:val="24"/>
        </w:rPr>
      </w:pPr>
      <w:r w:rsidRPr="00227F4C">
        <w:rPr>
          <w:sz w:val="24"/>
        </w:rPr>
        <w:t>Validity / Geographical area information /Cell-list /scenario/ site information</w:t>
      </w:r>
    </w:p>
    <w:p w14:paraId="6BB3A507" w14:textId="77777777" w:rsidR="00227F4C" w:rsidRPr="00227F4C" w:rsidRDefault="00227F4C" w:rsidP="00227F4C">
      <w:pPr>
        <w:pStyle w:val="ListParagraph"/>
        <w:numPr>
          <w:ilvl w:val="0"/>
          <w:numId w:val="33"/>
        </w:numPr>
        <w:ind w:leftChars="0"/>
        <w:rPr>
          <w:sz w:val="24"/>
        </w:rPr>
      </w:pPr>
      <w:r w:rsidRPr="00227F4C">
        <w:rPr>
          <w:sz w:val="24"/>
        </w:rPr>
        <w:t xml:space="preserve">Reference signal configuration(s) used to generate training </w:t>
      </w:r>
      <w:proofErr w:type="gramStart"/>
      <w:r w:rsidRPr="00227F4C">
        <w:rPr>
          <w:sz w:val="24"/>
        </w:rPr>
        <w:t>data</w:t>
      </w:r>
      <w:proofErr w:type="gramEnd"/>
      <w:r w:rsidRPr="00227F4C">
        <w:rPr>
          <w:sz w:val="24"/>
        </w:rPr>
        <w:t xml:space="preserve"> </w:t>
      </w:r>
    </w:p>
    <w:p w14:paraId="65CEEE9C" w14:textId="77777777" w:rsidR="00227F4C" w:rsidRPr="00227F4C" w:rsidRDefault="00227F4C" w:rsidP="00227F4C">
      <w:pPr>
        <w:pStyle w:val="ListParagraph"/>
        <w:numPr>
          <w:ilvl w:val="0"/>
          <w:numId w:val="33"/>
        </w:numPr>
        <w:ind w:leftChars="0"/>
        <w:rPr>
          <w:sz w:val="24"/>
        </w:rPr>
      </w:pPr>
      <w:r w:rsidRPr="00227F4C">
        <w:rPr>
          <w:sz w:val="24"/>
        </w:rPr>
        <w:t xml:space="preserve">Measurement data quality range (e.g. SNR/SINR range), </w:t>
      </w:r>
    </w:p>
    <w:p w14:paraId="4EA4B442" w14:textId="77777777" w:rsidR="00227F4C" w:rsidRPr="00227F4C" w:rsidRDefault="00227F4C" w:rsidP="00227F4C">
      <w:pPr>
        <w:pStyle w:val="ListParagraph"/>
        <w:numPr>
          <w:ilvl w:val="0"/>
          <w:numId w:val="33"/>
        </w:numPr>
        <w:ind w:leftChars="0"/>
        <w:rPr>
          <w:sz w:val="24"/>
        </w:rPr>
      </w:pPr>
      <w:r w:rsidRPr="00227F4C">
        <w:rPr>
          <w:sz w:val="24"/>
        </w:rPr>
        <w:t>label data quality range (e.g. mean label positioning error)</w:t>
      </w:r>
    </w:p>
    <w:p w14:paraId="1FA41CCC" w14:textId="77777777" w:rsidR="00227F4C" w:rsidRPr="00227F4C" w:rsidRDefault="00227F4C" w:rsidP="00227F4C">
      <w:pPr>
        <w:pStyle w:val="ListParagraph"/>
        <w:numPr>
          <w:ilvl w:val="0"/>
          <w:numId w:val="33"/>
        </w:numPr>
        <w:ind w:leftChars="0"/>
        <w:rPr>
          <w:sz w:val="24"/>
        </w:rPr>
      </w:pPr>
      <w:r w:rsidRPr="00227F4C">
        <w:rPr>
          <w:sz w:val="24"/>
        </w:rPr>
        <w:lastRenderedPageBreak/>
        <w:t xml:space="preserve">Time range when data </w:t>
      </w:r>
      <w:proofErr w:type="gramStart"/>
      <w:r w:rsidRPr="00227F4C">
        <w:rPr>
          <w:sz w:val="24"/>
        </w:rPr>
        <w:t>generated</w:t>
      </w:r>
      <w:proofErr w:type="gramEnd"/>
    </w:p>
    <w:p w14:paraId="75F18942" w14:textId="77777777" w:rsidR="00227F4C" w:rsidRPr="00227F4C" w:rsidRDefault="00227F4C" w:rsidP="00227F4C">
      <w:pPr>
        <w:pStyle w:val="ListParagraph"/>
        <w:numPr>
          <w:ilvl w:val="0"/>
          <w:numId w:val="33"/>
        </w:numPr>
        <w:ind w:leftChars="0"/>
        <w:rPr>
          <w:sz w:val="24"/>
        </w:rPr>
      </w:pPr>
      <w:r w:rsidRPr="00227F4C">
        <w:rPr>
          <w:sz w:val="24"/>
        </w:rPr>
        <w:t>Network Synchronization Error</w:t>
      </w:r>
    </w:p>
    <w:p w14:paraId="4E2BB04C" w14:textId="77777777" w:rsidR="00227F4C" w:rsidRPr="00227F4C" w:rsidRDefault="00227F4C" w:rsidP="00227F4C">
      <w:pPr>
        <w:pStyle w:val="ListParagraph"/>
        <w:numPr>
          <w:ilvl w:val="0"/>
          <w:numId w:val="33"/>
        </w:numPr>
        <w:ind w:leftChars="0"/>
        <w:rPr>
          <w:sz w:val="24"/>
        </w:rPr>
      </w:pPr>
      <w:r w:rsidRPr="00227F4C">
        <w:rPr>
          <w:sz w:val="24"/>
        </w:rPr>
        <w:t>Rx-Tx timing error</w:t>
      </w:r>
    </w:p>
    <w:p w14:paraId="7D172F18" w14:textId="77777777" w:rsidR="00227F4C" w:rsidRPr="00227F4C" w:rsidRDefault="00227F4C" w:rsidP="00227F4C">
      <w:pPr>
        <w:pStyle w:val="ListParagraph"/>
        <w:numPr>
          <w:ilvl w:val="0"/>
          <w:numId w:val="33"/>
        </w:numPr>
        <w:ind w:leftChars="0"/>
        <w:rPr>
          <w:sz w:val="24"/>
        </w:rPr>
      </w:pPr>
      <w:r w:rsidRPr="00227F4C">
        <w:rPr>
          <w:sz w:val="24"/>
        </w:rPr>
        <w:t xml:space="preserve">Phase offset </w:t>
      </w:r>
      <w:proofErr w:type="gramStart"/>
      <w:r w:rsidRPr="00227F4C">
        <w:rPr>
          <w:sz w:val="24"/>
        </w:rPr>
        <w:t>error</w:t>
      </w:r>
      <w:proofErr w:type="gramEnd"/>
    </w:p>
    <w:p w14:paraId="7D76A39A" w14:textId="77777777" w:rsidR="00227F4C" w:rsidRPr="00227F4C" w:rsidRDefault="00227F4C" w:rsidP="00227F4C">
      <w:pPr>
        <w:pStyle w:val="ListParagraph"/>
        <w:numPr>
          <w:ilvl w:val="0"/>
          <w:numId w:val="33"/>
        </w:numPr>
        <w:ind w:leftChars="0"/>
        <w:rPr>
          <w:sz w:val="24"/>
        </w:rPr>
      </w:pPr>
      <w:r w:rsidRPr="00227F4C">
        <w:rPr>
          <w:sz w:val="24"/>
        </w:rPr>
        <w:t>Antenna/beam pattern information</w:t>
      </w:r>
    </w:p>
    <w:p w14:paraId="4B6F3CC3" w14:textId="77777777" w:rsidR="00227F4C" w:rsidRPr="00227F4C" w:rsidRDefault="00227F4C" w:rsidP="00227F4C">
      <w:pPr>
        <w:pStyle w:val="ListParagraph"/>
        <w:numPr>
          <w:ilvl w:val="0"/>
          <w:numId w:val="33"/>
        </w:numPr>
        <w:ind w:leftChars="0"/>
        <w:rPr>
          <w:sz w:val="24"/>
        </w:rPr>
      </w:pPr>
      <w:r w:rsidRPr="00227F4C">
        <w:rPr>
          <w:sz w:val="24"/>
        </w:rPr>
        <w:t xml:space="preserve">TRP </w:t>
      </w:r>
      <w:proofErr w:type="gramStart"/>
      <w:r w:rsidRPr="00227F4C">
        <w:rPr>
          <w:sz w:val="24"/>
        </w:rPr>
        <w:t>set</w:t>
      </w:r>
      <w:proofErr w:type="gramEnd"/>
    </w:p>
    <w:p w14:paraId="7CEB77F3" w14:textId="1FA25EFF" w:rsidR="00AC7CD6" w:rsidRDefault="00227F4C" w:rsidP="00227F4C">
      <w:r>
        <w:t xml:space="preserve">Note that they can be grouped into classes based on importance e.g. geographical conditions, data quality conditions, hardware conditions etc. </w:t>
      </w:r>
    </w:p>
    <w:p w14:paraId="7A8F736E" w14:textId="77777777" w:rsidR="0084320E" w:rsidRDefault="0084320E" w:rsidP="00227F4C"/>
    <w:p w14:paraId="41275D21" w14:textId="77777777" w:rsidR="0084320E" w:rsidRDefault="0084320E" w:rsidP="00227F4C"/>
    <w:p w14:paraId="09DD8E78" w14:textId="77777777" w:rsidR="00CB0ED5" w:rsidRPr="00CB0ED5" w:rsidRDefault="0084320E" w:rsidP="0084320E">
      <w:pPr>
        <w:rPr>
          <w:b/>
          <w:bCs/>
          <w:i/>
          <w:iCs/>
        </w:rPr>
      </w:pPr>
      <w:r w:rsidRPr="00CB0ED5">
        <w:rPr>
          <w:b/>
          <w:bCs/>
          <w:i/>
          <w:iCs/>
        </w:rPr>
        <w:t xml:space="preserve">Proposal 33: For Rel-19 AI/ML positioning, to ensure consistency between model training and model inference, the additional network-side conditions may be signaled. </w:t>
      </w:r>
    </w:p>
    <w:p w14:paraId="44A94458" w14:textId="77777777" w:rsidR="00CB0ED5" w:rsidRPr="00CB0ED5" w:rsidRDefault="00CB0ED5" w:rsidP="0084320E">
      <w:pPr>
        <w:rPr>
          <w:b/>
          <w:bCs/>
          <w:i/>
          <w:iCs/>
        </w:rPr>
      </w:pPr>
    </w:p>
    <w:p w14:paraId="24DF941B" w14:textId="6156B2CC" w:rsidR="0084320E" w:rsidRPr="00CB0ED5" w:rsidRDefault="00CB0ED5" w:rsidP="0084320E">
      <w:pPr>
        <w:rPr>
          <w:b/>
          <w:bCs/>
          <w:i/>
          <w:iCs/>
        </w:rPr>
      </w:pPr>
      <w:r w:rsidRPr="00CB0ED5">
        <w:rPr>
          <w:b/>
          <w:bCs/>
          <w:i/>
          <w:iCs/>
        </w:rPr>
        <w:t xml:space="preserve">Proposal 34: Network side conditions </w:t>
      </w:r>
      <w:r w:rsidR="0084320E" w:rsidRPr="00CB0ED5">
        <w:rPr>
          <w:b/>
          <w:bCs/>
          <w:i/>
          <w:iCs/>
        </w:rPr>
        <w:t>can include one or more of the following:</w:t>
      </w:r>
    </w:p>
    <w:p w14:paraId="3041A48E"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Validity / Geographical area information /Cell-list /scenario/ site information</w:t>
      </w:r>
    </w:p>
    <w:p w14:paraId="61529FC5" w14:textId="73F37C33"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Reference signal configuration(s) used to generate training </w:t>
      </w:r>
      <w:r w:rsidR="00CB0ED5" w:rsidRPr="00CB0ED5">
        <w:rPr>
          <w:rFonts w:ascii="Times New Roman" w:hAnsi="Times New Roman"/>
          <w:b/>
          <w:bCs/>
          <w:i/>
          <w:iCs/>
          <w:sz w:val="24"/>
        </w:rPr>
        <w:t>data.</w:t>
      </w:r>
      <w:r w:rsidRPr="00CB0ED5">
        <w:rPr>
          <w:rFonts w:ascii="Times New Roman" w:hAnsi="Times New Roman"/>
          <w:b/>
          <w:bCs/>
          <w:i/>
          <w:iCs/>
          <w:sz w:val="24"/>
        </w:rPr>
        <w:t xml:space="preserve"> </w:t>
      </w:r>
    </w:p>
    <w:p w14:paraId="39C82DA5"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Measurement data quality range (e.g. SNR/SINR range), </w:t>
      </w:r>
    </w:p>
    <w:p w14:paraId="4F8BEE0E"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label data quality range (e.g. mean label positioning error)</w:t>
      </w:r>
    </w:p>
    <w:p w14:paraId="46386421" w14:textId="107709D5"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Time range when data </w:t>
      </w:r>
      <w:r w:rsidR="00CB0ED5" w:rsidRPr="00CB0ED5">
        <w:rPr>
          <w:rFonts w:ascii="Times New Roman" w:hAnsi="Times New Roman"/>
          <w:b/>
          <w:bCs/>
          <w:i/>
          <w:iCs/>
          <w:sz w:val="24"/>
        </w:rPr>
        <w:t>generated.</w:t>
      </w:r>
    </w:p>
    <w:p w14:paraId="7C66260B"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Network Synchronization Error</w:t>
      </w:r>
    </w:p>
    <w:p w14:paraId="75CE6EF3"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Rx-Tx timing error</w:t>
      </w:r>
    </w:p>
    <w:p w14:paraId="0B836355" w14:textId="6D09B579"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Phase offset </w:t>
      </w:r>
      <w:r w:rsidR="00CB0ED5" w:rsidRPr="00CB0ED5">
        <w:rPr>
          <w:rFonts w:ascii="Times New Roman" w:hAnsi="Times New Roman"/>
          <w:b/>
          <w:bCs/>
          <w:i/>
          <w:iCs/>
          <w:sz w:val="24"/>
        </w:rPr>
        <w:t>error.</w:t>
      </w:r>
    </w:p>
    <w:p w14:paraId="4A865B84"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Antenna/beam pattern information</w:t>
      </w:r>
    </w:p>
    <w:p w14:paraId="1F71B42B" w14:textId="7896B549"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TRP </w:t>
      </w:r>
      <w:r w:rsidR="00CB0ED5" w:rsidRPr="00CB0ED5">
        <w:rPr>
          <w:rFonts w:ascii="Times New Roman" w:hAnsi="Times New Roman"/>
          <w:b/>
          <w:bCs/>
          <w:i/>
          <w:iCs/>
          <w:sz w:val="24"/>
        </w:rPr>
        <w:t>set.</w:t>
      </w:r>
    </w:p>
    <w:p w14:paraId="68198799" w14:textId="7D5F6025" w:rsidR="0084320E" w:rsidRPr="00CB0ED5" w:rsidRDefault="00CB0ED5" w:rsidP="0084320E">
      <w:pPr>
        <w:rPr>
          <w:b/>
          <w:bCs/>
          <w:i/>
          <w:iCs/>
        </w:rPr>
      </w:pPr>
      <w:r w:rsidRPr="00CB0ED5">
        <w:rPr>
          <w:b/>
          <w:bCs/>
          <w:i/>
          <w:iCs/>
        </w:rPr>
        <w:t>They can</w:t>
      </w:r>
      <w:r w:rsidR="0084320E" w:rsidRPr="00CB0ED5">
        <w:rPr>
          <w:b/>
          <w:bCs/>
          <w:i/>
          <w:iCs/>
        </w:rPr>
        <w:t xml:space="preserve"> be grouped into classes based on importance e.g. geographical conditions, data quality conditions, hardware conditions etc. </w:t>
      </w:r>
    </w:p>
    <w:p w14:paraId="34F48D5A" w14:textId="77777777" w:rsidR="0084320E" w:rsidRDefault="0084320E" w:rsidP="00227F4C"/>
    <w:p w14:paraId="47150BE2" w14:textId="77777777" w:rsidR="00AC7CD6" w:rsidRPr="00030D56" w:rsidRDefault="00AC7CD6" w:rsidP="00DA6CA6">
      <w:pPr>
        <w:rPr>
          <w:b/>
          <w:bCs/>
          <w:i/>
          <w:iCs/>
          <w:sz w:val="22"/>
          <w:szCs w:val="22"/>
        </w:rPr>
      </w:pPr>
    </w:p>
    <w:p w14:paraId="319B6700" w14:textId="2C7FF69F" w:rsidR="007A1F9E" w:rsidRDefault="007A1F9E" w:rsidP="007A1F9E">
      <w:pPr>
        <w:pStyle w:val="Heading1"/>
      </w:pPr>
      <w:r>
        <w:t>Conclusion</w:t>
      </w:r>
    </w:p>
    <w:p w14:paraId="493C61C7" w14:textId="2157271F"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the </w:t>
      </w:r>
      <w:r w:rsidR="001C3DE0" w:rsidRPr="00EC1701">
        <w:rPr>
          <w:sz w:val="22"/>
          <w:szCs w:val="22"/>
        </w:rPr>
        <w:t xml:space="preserve"> </w:t>
      </w:r>
      <w:r w:rsidR="00B03184" w:rsidRPr="00EC1701">
        <w:rPr>
          <w:sz w:val="22"/>
          <w:szCs w:val="22"/>
        </w:rPr>
        <w:t>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741FE83C" w14:textId="77777777" w:rsidR="003D725A" w:rsidRDefault="003D725A" w:rsidP="003D725A">
      <w:pPr>
        <w:pStyle w:val="ListParagraph"/>
        <w:ind w:leftChars="0" w:left="360" w:firstLine="0"/>
        <w:rPr>
          <w:rFonts w:ascii="Times New Roman" w:hAnsi="Times New Roman"/>
          <w:b/>
          <w:bCs/>
          <w:i/>
          <w:iCs/>
          <w:sz w:val="24"/>
        </w:rPr>
      </w:pPr>
      <w:r w:rsidRPr="00F24FD5">
        <w:rPr>
          <w:rFonts w:ascii="Times New Roman" w:hAnsi="Times New Roman"/>
          <w:b/>
          <w:bCs/>
          <w:i/>
          <w:iCs/>
          <w:sz w:val="24"/>
        </w:rPr>
        <w:t xml:space="preserve">Proposal 1: Rel-19 AI/ML based positioning, </w:t>
      </w:r>
      <w:r>
        <w:rPr>
          <w:rFonts w:ascii="Times New Roman" w:hAnsi="Times New Roman"/>
          <w:b/>
          <w:bCs/>
          <w:i/>
          <w:iCs/>
          <w:sz w:val="24"/>
        </w:rPr>
        <w:t>when comparing sample-based measurement input and path-based measurement input:</w:t>
      </w:r>
    </w:p>
    <w:p w14:paraId="071D2C3A" w14:textId="77777777" w:rsidR="003D725A" w:rsidRPr="00F24FD5" w:rsidRDefault="003D725A" w:rsidP="003D725A">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Overhead: Path based measurements have a lower overhead than sample-based measurements</w:t>
      </w:r>
    </w:p>
    <w:p w14:paraId="05366C3D" w14:textId="77777777" w:rsidR="003D725A" w:rsidRPr="00F24FD5" w:rsidRDefault="003D725A" w:rsidP="003D725A">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 xml:space="preserve">Performance: </w:t>
      </w:r>
    </w:p>
    <w:p w14:paraId="13E3185C" w14:textId="77777777" w:rsidR="003D725A" w:rsidRPr="00F24FD5" w:rsidRDefault="003D725A" w:rsidP="003D725A">
      <w:pPr>
        <w:pStyle w:val="ListParagraph"/>
        <w:numPr>
          <w:ilvl w:val="2"/>
          <w:numId w:val="7"/>
        </w:numPr>
        <w:ind w:leftChars="0"/>
        <w:rPr>
          <w:rFonts w:ascii="Times New Roman" w:hAnsi="Times New Roman"/>
          <w:b/>
          <w:bCs/>
          <w:i/>
          <w:iCs/>
          <w:sz w:val="24"/>
        </w:rPr>
      </w:pPr>
      <w:r w:rsidRPr="00F24FD5">
        <w:rPr>
          <w:rFonts w:ascii="Times New Roman" w:hAnsi="Times New Roman"/>
          <w:b/>
          <w:bCs/>
          <w:i/>
          <w:iCs/>
          <w:sz w:val="24"/>
        </w:rPr>
        <w:t>Path based measurements showed approximately the same performance as sample-based measurements in large bandwidth scenarios with high complexity models.</w:t>
      </w:r>
    </w:p>
    <w:p w14:paraId="0A2A3DBE" w14:textId="77777777" w:rsidR="003D725A" w:rsidRPr="00F24FD5" w:rsidRDefault="003D725A" w:rsidP="003D725A">
      <w:pPr>
        <w:pStyle w:val="ListParagraph"/>
        <w:numPr>
          <w:ilvl w:val="2"/>
          <w:numId w:val="7"/>
        </w:numPr>
        <w:ind w:leftChars="0"/>
        <w:rPr>
          <w:rFonts w:ascii="Times New Roman" w:hAnsi="Times New Roman"/>
          <w:b/>
          <w:bCs/>
          <w:i/>
          <w:iCs/>
          <w:sz w:val="24"/>
        </w:rPr>
      </w:pPr>
      <w:r w:rsidRPr="00F24FD5">
        <w:rPr>
          <w:rFonts w:ascii="Times New Roman" w:hAnsi="Times New Roman"/>
          <w:b/>
          <w:bCs/>
          <w:i/>
          <w:iCs/>
          <w:sz w:val="24"/>
        </w:rPr>
        <w:t>Path based measurements showed worse performance than sample-based measurements in low complexity and/or smaller bandwidth scenarios.</w:t>
      </w:r>
    </w:p>
    <w:p w14:paraId="73FBA4EE" w14:textId="77777777" w:rsidR="003D725A" w:rsidRDefault="003D725A" w:rsidP="003D725A"/>
    <w:p w14:paraId="17F33347" w14:textId="77777777" w:rsidR="003D725A" w:rsidRDefault="003D725A" w:rsidP="003D725A">
      <w:pPr>
        <w:rPr>
          <w:b/>
          <w:bCs/>
          <w:i/>
          <w:iCs/>
        </w:rPr>
      </w:pPr>
      <w:r w:rsidRPr="00F24FD5">
        <w:rPr>
          <w:b/>
          <w:bCs/>
          <w:i/>
          <w:iCs/>
        </w:rPr>
        <w:t xml:space="preserve">Proposal 2: On the applicability to the </w:t>
      </w:r>
      <w:r>
        <w:rPr>
          <w:b/>
          <w:bCs/>
          <w:i/>
          <w:iCs/>
        </w:rPr>
        <w:t>different</w:t>
      </w:r>
      <w:r w:rsidRPr="00F24FD5">
        <w:rPr>
          <w:b/>
          <w:bCs/>
          <w:i/>
          <w:iCs/>
        </w:rPr>
        <w:t xml:space="preserve"> sub-use cases in the LCM stages</w:t>
      </w:r>
      <w:r>
        <w:rPr>
          <w:b/>
          <w:bCs/>
          <w:i/>
          <w:iCs/>
        </w:rPr>
        <w:t xml:space="preserve"> of AI/ML positioning</w:t>
      </w:r>
      <w:r w:rsidRPr="00F24FD5">
        <w:rPr>
          <w:b/>
          <w:bCs/>
          <w:i/>
          <w:iCs/>
        </w:rPr>
        <w:t>:</w:t>
      </w:r>
    </w:p>
    <w:p w14:paraId="6802E529" w14:textId="77777777" w:rsidR="003D725A" w:rsidRPr="00F24FD5" w:rsidRDefault="003D725A" w:rsidP="003D725A">
      <w:pPr>
        <w:rPr>
          <w:b/>
          <w:bCs/>
          <w:i/>
          <w:iCs/>
        </w:rPr>
      </w:pPr>
    </w:p>
    <w:p w14:paraId="521E42D7" w14:textId="77777777" w:rsidR="003D725A" w:rsidRPr="00F24FD5" w:rsidRDefault="003D725A" w:rsidP="003D725A">
      <w:pPr>
        <w:ind w:left="1440" w:firstLine="720"/>
        <w:rPr>
          <w:b/>
          <w:bCs/>
          <w:i/>
          <w:iCs/>
        </w:rPr>
      </w:pPr>
      <w:r w:rsidRPr="00F24FD5">
        <w:rPr>
          <w:b/>
          <w:bCs/>
          <w:i/>
          <w:iCs/>
        </w:rPr>
        <w:lastRenderedPageBreak/>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3D725A" w:rsidRPr="00F24FD5" w14:paraId="5A00DB31" w14:textId="77777777" w:rsidTr="002B6AF3">
        <w:trPr>
          <w:jc w:val="center"/>
        </w:trPr>
        <w:tc>
          <w:tcPr>
            <w:tcW w:w="1345" w:type="dxa"/>
          </w:tcPr>
          <w:p w14:paraId="6DF70FFD" w14:textId="77777777" w:rsidR="003D725A" w:rsidRPr="00F24FD5" w:rsidRDefault="003D725A" w:rsidP="002B6AF3">
            <w:pPr>
              <w:rPr>
                <w:b/>
                <w:bCs/>
                <w:i/>
                <w:iCs/>
                <w:sz w:val="16"/>
                <w:szCs w:val="16"/>
              </w:rPr>
            </w:pPr>
          </w:p>
        </w:tc>
        <w:tc>
          <w:tcPr>
            <w:tcW w:w="1530" w:type="dxa"/>
          </w:tcPr>
          <w:p w14:paraId="3A2D4D9A" w14:textId="77777777" w:rsidR="003D725A" w:rsidRPr="00F24FD5" w:rsidRDefault="003D725A" w:rsidP="002B6AF3">
            <w:pPr>
              <w:rPr>
                <w:b/>
                <w:bCs/>
                <w:i/>
                <w:iCs/>
                <w:sz w:val="16"/>
                <w:szCs w:val="16"/>
              </w:rPr>
            </w:pPr>
            <w:r w:rsidRPr="00F24FD5">
              <w:rPr>
                <w:b/>
                <w:bCs/>
                <w:i/>
                <w:iCs/>
                <w:sz w:val="16"/>
                <w:szCs w:val="16"/>
              </w:rPr>
              <w:t>Training Measurement Input</w:t>
            </w:r>
          </w:p>
        </w:tc>
        <w:tc>
          <w:tcPr>
            <w:tcW w:w="1890" w:type="dxa"/>
          </w:tcPr>
          <w:p w14:paraId="7706EDF9" w14:textId="77777777" w:rsidR="003D725A" w:rsidRPr="00F24FD5" w:rsidRDefault="003D725A" w:rsidP="002B6AF3">
            <w:pPr>
              <w:rPr>
                <w:b/>
                <w:bCs/>
                <w:i/>
                <w:iCs/>
                <w:sz w:val="16"/>
                <w:szCs w:val="16"/>
              </w:rPr>
            </w:pPr>
            <w:r w:rsidRPr="00F24FD5">
              <w:rPr>
                <w:b/>
                <w:bCs/>
                <w:i/>
                <w:iCs/>
                <w:sz w:val="16"/>
                <w:szCs w:val="16"/>
              </w:rPr>
              <w:t>Inference</w:t>
            </w:r>
          </w:p>
        </w:tc>
        <w:tc>
          <w:tcPr>
            <w:tcW w:w="2443" w:type="dxa"/>
          </w:tcPr>
          <w:p w14:paraId="5FE47246" w14:textId="77777777" w:rsidR="003D725A" w:rsidRPr="00F24FD5" w:rsidRDefault="003D725A" w:rsidP="002B6AF3">
            <w:pPr>
              <w:rPr>
                <w:b/>
                <w:bCs/>
                <w:i/>
                <w:iCs/>
                <w:sz w:val="16"/>
                <w:szCs w:val="16"/>
              </w:rPr>
            </w:pPr>
            <w:r w:rsidRPr="00F24FD5">
              <w:rPr>
                <w:b/>
                <w:bCs/>
                <w:i/>
                <w:iCs/>
                <w:sz w:val="16"/>
                <w:szCs w:val="16"/>
              </w:rPr>
              <w:t>Monitoring</w:t>
            </w:r>
          </w:p>
        </w:tc>
      </w:tr>
      <w:tr w:rsidR="003D725A" w:rsidRPr="00F24FD5" w14:paraId="68606567" w14:textId="77777777" w:rsidTr="002B6AF3">
        <w:trPr>
          <w:jc w:val="center"/>
        </w:trPr>
        <w:tc>
          <w:tcPr>
            <w:tcW w:w="1345" w:type="dxa"/>
          </w:tcPr>
          <w:p w14:paraId="6DE5D8FD" w14:textId="77777777" w:rsidR="003D725A" w:rsidRPr="00F24FD5" w:rsidRDefault="003D725A" w:rsidP="002B6AF3">
            <w:pPr>
              <w:rPr>
                <w:b/>
                <w:bCs/>
                <w:i/>
                <w:iCs/>
                <w:sz w:val="16"/>
                <w:szCs w:val="16"/>
              </w:rPr>
            </w:pPr>
            <w:r w:rsidRPr="00F24FD5">
              <w:rPr>
                <w:b/>
                <w:bCs/>
                <w:i/>
                <w:iCs/>
                <w:sz w:val="16"/>
                <w:szCs w:val="16"/>
              </w:rPr>
              <w:t>Case 1</w:t>
            </w:r>
          </w:p>
        </w:tc>
        <w:tc>
          <w:tcPr>
            <w:tcW w:w="1530" w:type="dxa"/>
          </w:tcPr>
          <w:p w14:paraId="25C25B39" w14:textId="77777777" w:rsidR="003D725A" w:rsidRPr="00F24FD5" w:rsidRDefault="003D725A" w:rsidP="002B6AF3">
            <w:pPr>
              <w:rPr>
                <w:b/>
                <w:bCs/>
                <w:i/>
                <w:iCs/>
                <w:sz w:val="16"/>
                <w:szCs w:val="16"/>
              </w:rPr>
            </w:pPr>
            <w:r w:rsidRPr="00F24FD5">
              <w:rPr>
                <w:b/>
                <w:bCs/>
                <w:i/>
                <w:iCs/>
                <w:sz w:val="16"/>
                <w:szCs w:val="16"/>
              </w:rPr>
              <w:t>Specify both</w:t>
            </w:r>
          </w:p>
        </w:tc>
        <w:tc>
          <w:tcPr>
            <w:tcW w:w="1890" w:type="dxa"/>
          </w:tcPr>
          <w:p w14:paraId="2C32502E" w14:textId="77777777" w:rsidR="003D725A" w:rsidRPr="00F24FD5" w:rsidRDefault="003D725A" w:rsidP="002B6AF3">
            <w:pPr>
              <w:rPr>
                <w:b/>
                <w:bCs/>
                <w:i/>
                <w:iCs/>
                <w:sz w:val="16"/>
                <w:szCs w:val="16"/>
              </w:rPr>
            </w:pPr>
            <w:r w:rsidRPr="00F24FD5">
              <w:rPr>
                <w:b/>
                <w:bCs/>
                <w:i/>
                <w:iCs/>
                <w:sz w:val="16"/>
                <w:szCs w:val="16"/>
              </w:rPr>
              <w:t>N/A</w:t>
            </w:r>
          </w:p>
        </w:tc>
        <w:tc>
          <w:tcPr>
            <w:tcW w:w="2443" w:type="dxa"/>
            <w:vMerge w:val="restart"/>
            <w:vAlign w:val="center"/>
          </w:tcPr>
          <w:p w14:paraId="213AD093" w14:textId="77777777" w:rsidR="003D725A" w:rsidRPr="00F24FD5" w:rsidRDefault="003D725A" w:rsidP="002B6AF3">
            <w:pPr>
              <w:jc w:val="center"/>
              <w:rPr>
                <w:b/>
                <w:bCs/>
                <w:i/>
                <w:iCs/>
                <w:sz w:val="16"/>
                <w:szCs w:val="16"/>
              </w:rPr>
            </w:pPr>
            <w:r w:rsidRPr="00F24FD5">
              <w:rPr>
                <w:b/>
                <w:bCs/>
                <w:i/>
                <w:iCs/>
                <w:sz w:val="16"/>
                <w:szCs w:val="16"/>
              </w:rPr>
              <w:t>Depends on location and monitoring input required</w:t>
            </w:r>
          </w:p>
        </w:tc>
      </w:tr>
      <w:tr w:rsidR="003D725A" w:rsidRPr="00F24FD5" w14:paraId="58D50842" w14:textId="77777777" w:rsidTr="002B6AF3">
        <w:trPr>
          <w:jc w:val="center"/>
        </w:trPr>
        <w:tc>
          <w:tcPr>
            <w:tcW w:w="1345" w:type="dxa"/>
          </w:tcPr>
          <w:p w14:paraId="551EFDA1" w14:textId="77777777" w:rsidR="003D725A" w:rsidRPr="00F24FD5" w:rsidRDefault="003D725A" w:rsidP="002B6AF3">
            <w:pPr>
              <w:rPr>
                <w:b/>
                <w:bCs/>
                <w:i/>
                <w:iCs/>
                <w:sz w:val="16"/>
                <w:szCs w:val="16"/>
              </w:rPr>
            </w:pPr>
            <w:r w:rsidRPr="00F24FD5">
              <w:rPr>
                <w:b/>
                <w:bCs/>
                <w:i/>
                <w:iCs/>
                <w:sz w:val="16"/>
                <w:szCs w:val="16"/>
              </w:rPr>
              <w:t>Case 2a</w:t>
            </w:r>
          </w:p>
        </w:tc>
        <w:tc>
          <w:tcPr>
            <w:tcW w:w="1530" w:type="dxa"/>
          </w:tcPr>
          <w:p w14:paraId="20F4E1D5" w14:textId="77777777" w:rsidR="003D725A" w:rsidRPr="00F24FD5" w:rsidRDefault="003D725A" w:rsidP="002B6AF3">
            <w:pPr>
              <w:rPr>
                <w:b/>
                <w:bCs/>
                <w:i/>
                <w:iCs/>
                <w:sz w:val="16"/>
                <w:szCs w:val="16"/>
              </w:rPr>
            </w:pPr>
            <w:r w:rsidRPr="00F24FD5">
              <w:rPr>
                <w:b/>
                <w:bCs/>
                <w:i/>
                <w:iCs/>
                <w:sz w:val="16"/>
                <w:szCs w:val="16"/>
              </w:rPr>
              <w:t>Specify both</w:t>
            </w:r>
          </w:p>
        </w:tc>
        <w:tc>
          <w:tcPr>
            <w:tcW w:w="1890" w:type="dxa"/>
          </w:tcPr>
          <w:p w14:paraId="6D8861C6" w14:textId="77777777" w:rsidR="003D725A" w:rsidRPr="00F24FD5" w:rsidRDefault="003D725A" w:rsidP="002B6AF3">
            <w:pPr>
              <w:rPr>
                <w:b/>
                <w:bCs/>
                <w:i/>
                <w:iCs/>
                <w:sz w:val="16"/>
                <w:szCs w:val="16"/>
              </w:rPr>
            </w:pPr>
            <w:r w:rsidRPr="00F24FD5">
              <w:rPr>
                <w:b/>
                <w:bCs/>
                <w:i/>
                <w:iCs/>
                <w:sz w:val="16"/>
                <w:szCs w:val="16"/>
              </w:rPr>
              <w:t>Specify both</w:t>
            </w:r>
          </w:p>
        </w:tc>
        <w:tc>
          <w:tcPr>
            <w:tcW w:w="2443" w:type="dxa"/>
            <w:vMerge/>
          </w:tcPr>
          <w:p w14:paraId="241BC804" w14:textId="77777777" w:rsidR="003D725A" w:rsidRPr="00F24FD5" w:rsidRDefault="003D725A" w:rsidP="002B6AF3">
            <w:pPr>
              <w:rPr>
                <w:b/>
                <w:bCs/>
                <w:i/>
                <w:iCs/>
                <w:sz w:val="16"/>
                <w:szCs w:val="16"/>
              </w:rPr>
            </w:pPr>
          </w:p>
        </w:tc>
      </w:tr>
      <w:tr w:rsidR="003D725A" w:rsidRPr="00F24FD5" w14:paraId="4B7B5518" w14:textId="77777777" w:rsidTr="002B6AF3">
        <w:trPr>
          <w:jc w:val="center"/>
        </w:trPr>
        <w:tc>
          <w:tcPr>
            <w:tcW w:w="1345" w:type="dxa"/>
          </w:tcPr>
          <w:p w14:paraId="7FAABEC3" w14:textId="77777777" w:rsidR="003D725A" w:rsidRPr="00F24FD5" w:rsidRDefault="003D725A" w:rsidP="002B6AF3">
            <w:pPr>
              <w:rPr>
                <w:b/>
                <w:bCs/>
                <w:i/>
                <w:iCs/>
                <w:sz w:val="16"/>
                <w:szCs w:val="16"/>
              </w:rPr>
            </w:pPr>
            <w:r w:rsidRPr="00F24FD5">
              <w:rPr>
                <w:b/>
                <w:bCs/>
                <w:i/>
                <w:iCs/>
                <w:sz w:val="16"/>
                <w:szCs w:val="16"/>
              </w:rPr>
              <w:t>Case 2b</w:t>
            </w:r>
          </w:p>
        </w:tc>
        <w:tc>
          <w:tcPr>
            <w:tcW w:w="1530" w:type="dxa"/>
          </w:tcPr>
          <w:p w14:paraId="54654988" w14:textId="77777777" w:rsidR="003D725A" w:rsidRPr="00F24FD5" w:rsidRDefault="003D725A" w:rsidP="002B6AF3">
            <w:pPr>
              <w:rPr>
                <w:b/>
                <w:bCs/>
                <w:i/>
                <w:iCs/>
                <w:sz w:val="16"/>
                <w:szCs w:val="16"/>
              </w:rPr>
            </w:pPr>
            <w:r w:rsidRPr="00F24FD5">
              <w:rPr>
                <w:b/>
                <w:bCs/>
                <w:i/>
                <w:iCs/>
                <w:sz w:val="16"/>
                <w:szCs w:val="16"/>
              </w:rPr>
              <w:t>Specify both</w:t>
            </w:r>
          </w:p>
        </w:tc>
        <w:tc>
          <w:tcPr>
            <w:tcW w:w="1890" w:type="dxa"/>
          </w:tcPr>
          <w:p w14:paraId="4CC2C8A3" w14:textId="77777777" w:rsidR="003D725A" w:rsidRPr="00F24FD5" w:rsidRDefault="003D725A" w:rsidP="002B6AF3">
            <w:pPr>
              <w:rPr>
                <w:b/>
                <w:bCs/>
                <w:i/>
                <w:iCs/>
                <w:color w:val="FF0000"/>
                <w:sz w:val="16"/>
                <w:szCs w:val="16"/>
              </w:rPr>
            </w:pPr>
            <w:r w:rsidRPr="00F24FD5">
              <w:rPr>
                <w:b/>
                <w:bCs/>
                <w:i/>
                <w:iCs/>
                <w:color w:val="000000" w:themeColor="text1"/>
                <w:sz w:val="16"/>
                <w:szCs w:val="16"/>
              </w:rPr>
              <w:t>N/A</w:t>
            </w:r>
          </w:p>
        </w:tc>
        <w:tc>
          <w:tcPr>
            <w:tcW w:w="2443" w:type="dxa"/>
            <w:vMerge/>
          </w:tcPr>
          <w:p w14:paraId="6797F412" w14:textId="77777777" w:rsidR="003D725A" w:rsidRPr="00F24FD5" w:rsidRDefault="003D725A" w:rsidP="002B6AF3">
            <w:pPr>
              <w:rPr>
                <w:b/>
                <w:bCs/>
                <w:i/>
                <w:iCs/>
                <w:sz w:val="16"/>
                <w:szCs w:val="16"/>
              </w:rPr>
            </w:pPr>
          </w:p>
        </w:tc>
      </w:tr>
      <w:tr w:rsidR="003D725A" w:rsidRPr="00F24FD5" w14:paraId="4C990AF6" w14:textId="77777777" w:rsidTr="002B6AF3">
        <w:trPr>
          <w:jc w:val="center"/>
        </w:trPr>
        <w:tc>
          <w:tcPr>
            <w:tcW w:w="1345" w:type="dxa"/>
          </w:tcPr>
          <w:p w14:paraId="557C4B8A" w14:textId="77777777" w:rsidR="003D725A" w:rsidRPr="00F24FD5" w:rsidRDefault="003D725A" w:rsidP="002B6AF3">
            <w:pPr>
              <w:rPr>
                <w:b/>
                <w:bCs/>
                <w:i/>
                <w:iCs/>
                <w:sz w:val="16"/>
                <w:szCs w:val="16"/>
              </w:rPr>
            </w:pPr>
            <w:r w:rsidRPr="00F24FD5">
              <w:rPr>
                <w:b/>
                <w:bCs/>
                <w:i/>
                <w:iCs/>
                <w:sz w:val="16"/>
                <w:szCs w:val="16"/>
              </w:rPr>
              <w:t>Case 3a</w:t>
            </w:r>
          </w:p>
        </w:tc>
        <w:tc>
          <w:tcPr>
            <w:tcW w:w="1530" w:type="dxa"/>
          </w:tcPr>
          <w:p w14:paraId="1C6AD476" w14:textId="77777777" w:rsidR="003D725A" w:rsidRPr="00F24FD5" w:rsidRDefault="003D725A" w:rsidP="002B6AF3">
            <w:pPr>
              <w:rPr>
                <w:b/>
                <w:bCs/>
                <w:i/>
                <w:iCs/>
                <w:sz w:val="16"/>
                <w:szCs w:val="16"/>
              </w:rPr>
            </w:pPr>
            <w:r w:rsidRPr="00F24FD5">
              <w:rPr>
                <w:b/>
                <w:bCs/>
                <w:i/>
                <w:iCs/>
                <w:sz w:val="16"/>
                <w:szCs w:val="16"/>
              </w:rPr>
              <w:t>Specify both</w:t>
            </w:r>
          </w:p>
        </w:tc>
        <w:tc>
          <w:tcPr>
            <w:tcW w:w="1890" w:type="dxa"/>
          </w:tcPr>
          <w:p w14:paraId="496578DA" w14:textId="77777777" w:rsidR="003D725A" w:rsidRPr="00F24FD5" w:rsidRDefault="003D725A" w:rsidP="002B6AF3">
            <w:pPr>
              <w:rPr>
                <w:b/>
                <w:bCs/>
                <w:i/>
                <w:iCs/>
                <w:sz w:val="16"/>
                <w:szCs w:val="16"/>
              </w:rPr>
            </w:pPr>
            <w:r w:rsidRPr="00F24FD5">
              <w:rPr>
                <w:b/>
                <w:bCs/>
                <w:i/>
                <w:iCs/>
                <w:sz w:val="16"/>
                <w:szCs w:val="16"/>
              </w:rPr>
              <w:t>Specify both</w:t>
            </w:r>
          </w:p>
        </w:tc>
        <w:tc>
          <w:tcPr>
            <w:tcW w:w="2443" w:type="dxa"/>
            <w:vMerge/>
          </w:tcPr>
          <w:p w14:paraId="54DA0FB2" w14:textId="77777777" w:rsidR="003D725A" w:rsidRPr="00F24FD5" w:rsidRDefault="003D725A" w:rsidP="002B6AF3">
            <w:pPr>
              <w:rPr>
                <w:b/>
                <w:bCs/>
                <w:i/>
                <w:iCs/>
                <w:sz w:val="16"/>
                <w:szCs w:val="16"/>
              </w:rPr>
            </w:pPr>
          </w:p>
        </w:tc>
      </w:tr>
      <w:tr w:rsidR="003D725A" w:rsidRPr="00F24FD5" w14:paraId="59F97280" w14:textId="77777777" w:rsidTr="002B6AF3">
        <w:trPr>
          <w:jc w:val="center"/>
        </w:trPr>
        <w:tc>
          <w:tcPr>
            <w:tcW w:w="1345" w:type="dxa"/>
          </w:tcPr>
          <w:p w14:paraId="26465D67" w14:textId="77777777" w:rsidR="003D725A" w:rsidRPr="00F24FD5" w:rsidRDefault="003D725A" w:rsidP="002B6AF3">
            <w:pPr>
              <w:rPr>
                <w:b/>
                <w:bCs/>
                <w:i/>
                <w:iCs/>
                <w:sz w:val="16"/>
                <w:szCs w:val="16"/>
              </w:rPr>
            </w:pPr>
            <w:r w:rsidRPr="00F24FD5">
              <w:rPr>
                <w:b/>
                <w:bCs/>
                <w:i/>
                <w:iCs/>
                <w:sz w:val="16"/>
                <w:szCs w:val="16"/>
              </w:rPr>
              <w:t>Case 3b</w:t>
            </w:r>
          </w:p>
        </w:tc>
        <w:tc>
          <w:tcPr>
            <w:tcW w:w="1530" w:type="dxa"/>
          </w:tcPr>
          <w:p w14:paraId="747A10AE" w14:textId="77777777" w:rsidR="003D725A" w:rsidRPr="00F24FD5" w:rsidRDefault="003D725A" w:rsidP="002B6AF3">
            <w:pPr>
              <w:rPr>
                <w:b/>
                <w:bCs/>
                <w:i/>
                <w:iCs/>
                <w:sz w:val="16"/>
                <w:szCs w:val="16"/>
              </w:rPr>
            </w:pPr>
            <w:r w:rsidRPr="00F24FD5">
              <w:rPr>
                <w:b/>
                <w:bCs/>
                <w:i/>
                <w:iCs/>
                <w:sz w:val="16"/>
                <w:szCs w:val="16"/>
              </w:rPr>
              <w:t>Specify both</w:t>
            </w:r>
          </w:p>
        </w:tc>
        <w:tc>
          <w:tcPr>
            <w:tcW w:w="1890" w:type="dxa"/>
          </w:tcPr>
          <w:p w14:paraId="09DEE25E" w14:textId="77777777" w:rsidR="003D725A" w:rsidRPr="00F24FD5" w:rsidRDefault="003D725A" w:rsidP="002B6AF3">
            <w:pPr>
              <w:rPr>
                <w:b/>
                <w:bCs/>
                <w:i/>
                <w:iCs/>
                <w:sz w:val="16"/>
                <w:szCs w:val="16"/>
              </w:rPr>
            </w:pPr>
            <w:r w:rsidRPr="00F24FD5">
              <w:rPr>
                <w:b/>
                <w:bCs/>
                <w:i/>
                <w:iCs/>
                <w:color w:val="000000" w:themeColor="text1"/>
                <w:sz w:val="16"/>
                <w:szCs w:val="16"/>
              </w:rPr>
              <w:t>N/A</w:t>
            </w:r>
          </w:p>
        </w:tc>
        <w:tc>
          <w:tcPr>
            <w:tcW w:w="2443" w:type="dxa"/>
            <w:vMerge/>
          </w:tcPr>
          <w:p w14:paraId="469EED11" w14:textId="77777777" w:rsidR="003D725A" w:rsidRPr="00F24FD5" w:rsidRDefault="003D725A" w:rsidP="002B6AF3">
            <w:pPr>
              <w:rPr>
                <w:b/>
                <w:bCs/>
                <w:i/>
                <w:iCs/>
                <w:sz w:val="16"/>
                <w:szCs w:val="16"/>
              </w:rPr>
            </w:pPr>
          </w:p>
        </w:tc>
      </w:tr>
    </w:tbl>
    <w:p w14:paraId="51AA83B9" w14:textId="77777777" w:rsidR="003D725A" w:rsidRDefault="003D725A" w:rsidP="003D725A">
      <w:pPr>
        <w:rPr>
          <w:b/>
          <w:bCs/>
          <w:i/>
          <w:iCs/>
        </w:rPr>
      </w:pPr>
      <w:r w:rsidRPr="00F24FD5">
        <w:rPr>
          <w:b/>
          <w:bCs/>
          <w:i/>
          <w:iCs/>
        </w:rPr>
        <w:t xml:space="preserve"> </w:t>
      </w:r>
    </w:p>
    <w:p w14:paraId="3CCB84D1" w14:textId="77777777" w:rsidR="003D725A" w:rsidRPr="00F24FD5" w:rsidRDefault="003D725A" w:rsidP="003D725A">
      <w:pPr>
        <w:rPr>
          <w:b/>
          <w:bCs/>
          <w:i/>
          <w:iCs/>
        </w:rPr>
      </w:pPr>
      <w:r>
        <w:rPr>
          <w:b/>
          <w:bCs/>
          <w:i/>
          <w:iCs/>
        </w:rPr>
        <w:t>Proposal 3: Support both path-based measurement input and sample-based measurement input.</w:t>
      </w:r>
    </w:p>
    <w:p w14:paraId="37D6A93F" w14:textId="77777777" w:rsidR="003D725A" w:rsidRDefault="003D725A" w:rsidP="00BB62DB">
      <w:pPr>
        <w:rPr>
          <w:sz w:val="22"/>
          <w:szCs w:val="22"/>
        </w:rPr>
      </w:pPr>
    </w:p>
    <w:p w14:paraId="68504B93" w14:textId="77777777" w:rsidR="003D725A" w:rsidRPr="0018681C" w:rsidRDefault="003D725A" w:rsidP="003D725A">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Pr>
          <w:rFonts w:ascii="Times New Roman" w:hAnsi="Times New Roman"/>
          <w:b/>
          <w:bCs/>
          <w:i/>
          <w:iCs/>
          <w:sz w:val="24"/>
        </w:rPr>
        <w:t>4</w:t>
      </w:r>
      <w:r w:rsidRPr="0018681C">
        <w:rPr>
          <w:rFonts w:ascii="Times New Roman" w:hAnsi="Times New Roman"/>
          <w:b/>
          <w:bCs/>
          <w:i/>
          <w:iCs/>
          <w:sz w:val="24"/>
        </w:rPr>
        <w:t>: On the use of CIR model input for AI/ML positioning:</w:t>
      </w:r>
    </w:p>
    <w:p w14:paraId="6B704421" w14:textId="77777777" w:rsidR="003D725A" w:rsidRPr="0018681C" w:rsidRDefault="003D725A" w:rsidP="003D725A">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4CF29E3F" w14:textId="77777777" w:rsidR="003D725A" w:rsidRPr="0018681C" w:rsidRDefault="003D725A" w:rsidP="003D725A">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As complexity increases, CIR shows better performance than PDP.</w:t>
      </w:r>
    </w:p>
    <w:p w14:paraId="12ADC542" w14:textId="77777777" w:rsidR="003D725A" w:rsidRPr="0018681C" w:rsidRDefault="003D725A" w:rsidP="003D725A">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For a given set of input parameters, CIR has higher overhead than PDP.</w:t>
      </w:r>
    </w:p>
    <w:p w14:paraId="2F753DCF" w14:textId="77777777" w:rsidR="003D725A" w:rsidRPr="0018681C" w:rsidRDefault="003D725A" w:rsidP="003D725A">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With phase mismatch between the transmitter and receiver, the accuracy of AI/ML based positioning degrades.</w:t>
      </w:r>
    </w:p>
    <w:p w14:paraId="3FD0F6F4" w14:textId="77777777" w:rsidR="003D725A" w:rsidRPr="0018681C" w:rsidRDefault="003D725A" w:rsidP="003D725A">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 xml:space="preserve">This can be mitigated by </w:t>
      </w:r>
      <w:r>
        <w:rPr>
          <w:rFonts w:ascii="Times New Roman" w:hAnsi="Times New Roman"/>
          <w:b/>
          <w:bCs/>
          <w:i/>
          <w:iCs/>
          <w:sz w:val="24"/>
        </w:rPr>
        <w:t>training the model with data that suffers a similar mismatch.</w:t>
      </w:r>
      <w:r w:rsidRPr="0018681C">
        <w:rPr>
          <w:rFonts w:ascii="Times New Roman" w:hAnsi="Times New Roman"/>
          <w:b/>
          <w:bCs/>
          <w:i/>
          <w:iCs/>
          <w:sz w:val="24"/>
        </w:rPr>
        <w:t xml:space="preserve"> </w:t>
      </w:r>
    </w:p>
    <w:p w14:paraId="4E9ED6CA" w14:textId="77777777" w:rsidR="003D725A" w:rsidRPr="0018681C" w:rsidRDefault="003D725A" w:rsidP="003D725A">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FFS: RAN1 to investigate generalization methods for CIR model input</w:t>
      </w:r>
      <w:r w:rsidRPr="0018681C">
        <w:rPr>
          <w:b/>
          <w:bCs/>
          <w:i/>
          <w:iCs/>
        </w:rPr>
        <w:t xml:space="preserve">. </w:t>
      </w:r>
    </w:p>
    <w:p w14:paraId="3EA2EFA8" w14:textId="77777777" w:rsidR="003D725A" w:rsidRDefault="003D725A" w:rsidP="003D725A">
      <w:pPr>
        <w:rPr>
          <w:b/>
          <w:bCs/>
          <w:i/>
          <w:iCs/>
        </w:rPr>
      </w:pPr>
    </w:p>
    <w:p w14:paraId="0BD0C591" w14:textId="77777777" w:rsidR="003D725A" w:rsidRDefault="003D725A" w:rsidP="003D725A">
      <w:pPr>
        <w:rPr>
          <w:b/>
          <w:bCs/>
          <w:i/>
          <w:iCs/>
        </w:rPr>
      </w:pPr>
      <w:r>
        <w:rPr>
          <w:b/>
          <w:bCs/>
          <w:i/>
          <w:iCs/>
        </w:rPr>
        <w:t xml:space="preserve">Proposal 5: </w:t>
      </w:r>
      <w:r w:rsidRPr="0018681C">
        <w:rPr>
          <w:b/>
          <w:bCs/>
          <w:i/>
          <w:iCs/>
        </w:rPr>
        <w:t>On other aspects, limit the overhead, a model may be able to support mixed input with CIR input for the TRPs closest and PDP/DP for TRPs further away</w:t>
      </w:r>
      <w:r>
        <w:rPr>
          <w:b/>
          <w:bCs/>
          <w:i/>
          <w:iCs/>
        </w:rPr>
        <w:t xml:space="preserve">. </w:t>
      </w:r>
    </w:p>
    <w:p w14:paraId="633814BB" w14:textId="77777777" w:rsidR="003D725A" w:rsidRDefault="003D725A" w:rsidP="003D725A">
      <w:pPr>
        <w:rPr>
          <w:b/>
          <w:bCs/>
          <w:i/>
          <w:iCs/>
        </w:rPr>
      </w:pPr>
    </w:p>
    <w:p w14:paraId="79802797" w14:textId="77777777" w:rsidR="003D725A" w:rsidRPr="0018681C" w:rsidRDefault="003D725A" w:rsidP="003D725A">
      <w:pPr>
        <w:rPr>
          <w:b/>
          <w:bCs/>
          <w:i/>
          <w:iCs/>
        </w:rPr>
      </w:pPr>
      <w:r>
        <w:rPr>
          <w:b/>
          <w:bCs/>
          <w:i/>
          <w:iCs/>
        </w:rPr>
        <w:t xml:space="preserve">Proposal 6: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594C89D3" w14:textId="77777777" w:rsidR="003D725A" w:rsidRDefault="003D725A" w:rsidP="00BB62DB">
      <w:pPr>
        <w:rPr>
          <w:sz w:val="22"/>
          <w:szCs w:val="22"/>
        </w:rPr>
      </w:pPr>
    </w:p>
    <w:p w14:paraId="100885D5" w14:textId="77777777" w:rsidR="003D725A" w:rsidRDefault="003D725A" w:rsidP="003D725A">
      <w:pPr>
        <w:rPr>
          <w:rFonts w:cstheme="minorHAnsi"/>
          <w:b/>
          <w:bCs/>
          <w:i/>
          <w:iCs/>
        </w:rPr>
      </w:pPr>
      <w:r w:rsidRPr="00FE6826">
        <w:rPr>
          <w:b/>
          <w:bCs/>
          <w:i/>
          <w:iCs/>
        </w:rPr>
        <w:t xml:space="preserve">Proposal </w:t>
      </w:r>
      <w:r>
        <w:rPr>
          <w:b/>
          <w:bCs/>
          <w:i/>
          <w:iCs/>
        </w:rPr>
        <w:t>7</w:t>
      </w:r>
      <w:r w:rsidRPr="00FE6826">
        <w:rPr>
          <w:b/>
          <w:bCs/>
          <w:i/>
          <w:iCs/>
        </w:rPr>
        <w:t xml:space="preserve">: For AI/ML based positioning Case 3a and 3b, </w:t>
      </w:r>
      <w:r w:rsidRPr="0028382F">
        <w:rPr>
          <w:b/>
          <w:bCs/>
          <w:i/>
          <w:iCs/>
          <w:color w:val="000000" w:themeColor="text1"/>
        </w:rPr>
        <w:t xml:space="preserve">for </w:t>
      </w:r>
      <w:r w:rsidRPr="00FE6826">
        <w:rPr>
          <w:b/>
          <w:bCs/>
          <w:i/>
          <w:iCs/>
        </w:rPr>
        <w:t xml:space="preserve">channel measurements used to determine model input, </w:t>
      </w:r>
      <w:r w:rsidRPr="00FE6826">
        <w:rPr>
          <w:rFonts w:cstheme="minorHAnsi"/>
          <w:b/>
          <w:bCs/>
          <w:i/>
          <w:iCs/>
        </w:rPr>
        <w:t xml:space="preserve">the timing information is represented using the UL RTOA reference time </w:t>
      </w:r>
      <m:oMath>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0</m:t>
            </m:r>
          </m:sub>
        </m:sSub>
        <m:r>
          <m:rPr>
            <m:sty m:val="bi"/>
          </m:rPr>
          <w:rPr>
            <w:rFonts w:ascii="Cambria Math" w:hAnsi="Cambria Math" w:cstheme="minorHAnsi"/>
          </w:rPr>
          <m:t>+</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SRS</m:t>
            </m:r>
          </m:sub>
        </m:sSub>
      </m:oMath>
      <w:r w:rsidRPr="00FE6826">
        <w:rPr>
          <w:rFonts w:cstheme="minorHAnsi"/>
          <w:b/>
          <w:bCs/>
          <w:i/>
          <w:iCs/>
        </w:rPr>
        <w:t xml:space="preserve"> as defined in 38.215.</w:t>
      </w:r>
    </w:p>
    <w:p w14:paraId="3202ECB5" w14:textId="77777777" w:rsidR="003D725A" w:rsidRDefault="003D725A" w:rsidP="003D725A">
      <w:pPr>
        <w:rPr>
          <w:rFonts w:cstheme="minorHAnsi"/>
          <w:b/>
          <w:bCs/>
          <w:i/>
          <w:iCs/>
        </w:rPr>
      </w:pPr>
    </w:p>
    <w:p w14:paraId="353FBBAA" w14:textId="77777777" w:rsidR="003D725A" w:rsidRPr="00FE6826" w:rsidRDefault="003D725A" w:rsidP="003D725A">
      <w:pPr>
        <w:rPr>
          <w:rFonts w:cstheme="minorHAnsi"/>
          <w:b/>
          <w:bCs/>
          <w:i/>
          <w:iCs/>
        </w:rPr>
      </w:pPr>
      <w:r>
        <w:rPr>
          <w:rFonts w:cstheme="minorHAnsi"/>
          <w:b/>
          <w:bCs/>
          <w:i/>
          <w:iCs/>
        </w:rPr>
        <w:t>Proposal 8: A DL reference time should be defined.</w:t>
      </w:r>
    </w:p>
    <w:p w14:paraId="79821FBD" w14:textId="77777777" w:rsidR="003D725A" w:rsidRDefault="003D725A" w:rsidP="00BB62DB">
      <w:pPr>
        <w:rPr>
          <w:sz w:val="22"/>
          <w:szCs w:val="22"/>
        </w:rPr>
      </w:pPr>
    </w:p>
    <w:p w14:paraId="3AD1E939" w14:textId="77777777" w:rsidR="003D725A" w:rsidRPr="0018681C" w:rsidRDefault="003D725A" w:rsidP="003D725A">
      <w:pPr>
        <w:rPr>
          <w:b/>
          <w:bCs/>
          <w:i/>
          <w:iCs/>
        </w:rPr>
      </w:pPr>
      <w:r w:rsidRPr="0018681C">
        <w:rPr>
          <w:b/>
          <w:bCs/>
          <w:i/>
          <w:iCs/>
        </w:rPr>
        <w:t xml:space="preserve">Proposal </w:t>
      </w:r>
      <w:r>
        <w:rPr>
          <w:b/>
          <w:bCs/>
          <w:i/>
          <w:iCs/>
        </w:rPr>
        <w:t>9</w:t>
      </w:r>
      <w:r w:rsidRPr="0018681C">
        <w:rPr>
          <w:b/>
          <w:bCs/>
          <w:i/>
          <w:iCs/>
        </w:rPr>
        <w:t xml:space="preserve">: For direct AI/ML positioning, the model position is supported as model output. This can re-use </w:t>
      </w:r>
      <w:r>
        <w:rPr>
          <w:b/>
          <w:bCs/>
          <w:i/>
          <w:iCs/>
        </w:rPr>
        <w:t>the format for location reporting in 37.355 e.g. NR-DL-TDOA-</w:t>
      </w:r>
      <w:proofErr w:type="spellStart"/>
      <w:r>
        <w:rPr>
          <w:b/>
          <w:bCs/>
          <w:i/>
          <w:iCs/>
        </w:rPr>
        <w:t>LocationInformation</w:t>
      </w:r>
      <w:proofErr w:type="spellEnd"/>
      <w:r w:rsidRPr="0018681C">
        <w:rPr>
          <w:b/>
          <w:bCs/>
          <w:i/>
          <w:iCs/>
        </w:rPr>
        <w:t>.</w:t>
      </w:r>
    </w:p>
    <w:p w14:paraId="21ED0AAC" w14:textId="77777777" w:rsidR="003D725A" w:rsidRPr="0018681C" w:rsidRDefault="003D725A" w:rsidP="003D725A">
      <w:pPr>
        <w:rPr>
          <w:b/>
          <w:bCs/>
          <w:i/>
          <w:iCs/>
        </w:rPr>
      </w:pPr>
    </w:p>
    <w:p w14:paraId="1DBF2F98" w14:textId="77777777" w:rsidR="003D725A" w:rsidRPr="0018681C" w:rsidRDefault="003D725A" w:rsidP="003D725A">
      <w:pPr>
        <w:rPr>
          <w:b/>
          <w:bCs/>
          <w:i/>
          <w:iCs/>
        </w:rPr>
      </w:pPr>
      <w:r w:rsidRPr="0018681C">
        <w:rPr>
          <w:b/>
          <w:bCs/>
          <w:i/>
          <w:iCs/>
        </w:rPr>
        <w:t xml:space="preserve">Proposal </w:t>
      </w:r>
      <w:r>
        <w:rPr>
          <w:b/>
          <w:bCs/>
          <w:i/>
          <w:iCs/>
        </w:rPr>
        <w:t>10</w:t>
      </w:r>
      <w:r w:rsidRPr="0018681C">
        <w:rPr>
          <w:b/>
          <w:bCs/>
          <w:i/>
          <w:iCs/>
        </w:rPr>
        <w:t>: For AI/ML assisted positioning cases 2a and 3a, the following outputs may also be signaled:</w:t>
      </w:r>
    </w:p>
    <w:p w14:paraId="4A919C28" w14:textId="77777777" w:rsidR="003D725A" w:rsidRPr="0018681C" w:rsidRDefault="003D725A" w:rsidP="003D725A">
      <w:pPr>
        <w:pStyle w:val="ListParagraph"/>
        <w:numPr>
          <w:ilvl w:val="0"/>
          <w:numId w:val="21"/>
        </w:numPr>
        <w:ind w:leftChars="0"/>
        <w:jc w:val="left"/>
        <w:rPr>
          <w:rFonts w:ascii="Times New Roman" w:hAnsi="Times New Roman"/>
          <w:b/>
          <w:bCs/>
          <w:i/>
          <w:iCs/>
          <w:sz w:val="24"/>
          <w:lang w:val="en-US"/>
        </w:rPr>
      </w:pPr>
      <w:r w:rsidRPr="0018681C">
        <w:rPr>
          <w:rFonts w:ascii="Times New Roman" w:hAnsi="Times New Roman"/>
          <w:b/>
          <w:bCs/>
          <w:i/>
          <w:iCs/>
          <w:sz w:val="24"/>
          <w:lang w:val="en-US"/>
        </w:rPr>
        <w:t xml:space="preserve">“Made with AI” </w:t>
      </w:r>
      <w:proofErr w:type="gramStart"/>
      <w:r w:rsidRPr="0018681C">
        <w:rPr>
          <w:rFonts w:ascii="Times New Roman" w:hAnsi="Times New Roman"/>
          <w:b/>
          <w:bCs/>
          <w:i/>
          <w:iCs/>
          <w:sz w:val="24"/>
          <w:lang w:val="en-US"/>
        </w:rPr>
        <w:t>indicator</w:t>
      </w:r>
      <w:proofErr w:type="gramEnd"/>
    </w:p>
    <w:p w14:paraId="4F207E60" w14:textId="77777777" w:rsidR="003D725A" w:rsidRPr="0018681C" w:rsidRDefault="003D725A" w:rsidP="003D725A">
      <w:pPr>
        <w:pStyle w:val="ListParagraph"/>
        <w:numPr>
          <w:ilvl w:val="0"/>
          <w:numId w:val="21"/>
        </w:numPr>
        <w:ind w:leftChars="0"/>
        <w:jc w:val="left"/>
        <w:rPr>
          <w:rFonts w:ascii="Times New Roman" w:hAnsi="Times New Roman"/>
          <w:b/>
          <w:bCs/>
          <w:i/>
          <w:iCs/>
          <w:sz w:val="24"/>
        </w:rPr>
      </w:pPr>
      <w:r w:rsidRPr="0018681C">
        <w:rPr>
          <w:rFonts w:ascii="Times New Roman" w:hAnsi="Times New Roman"/>
          <w:b/>
          <w:bCs/>
          <w:i/>
          <w:iCs/>
          <w:sz w:val="24"/>
          <w:lang w:val="en-US"/>
        </w:rPr>
        <w:t>Time stamp</w:t>
      </w:r>
    </w:p>
    <w:p w14:paraId="2C9D0C88" w14:textId="77777777" w:rsidR="003D725A" w:rsidRPr="0018681C" w:rsidRDefault="003D725A" w:rsidP="003D725A">
      <w:pPr>
        <w:jc w:val="left"/>
        <w:rPr>
          <w:b/>
          <w:bCs/>
          <w:i/>
          <w:iCs/>
        </w:rPr>
      </w:pPr>
    </w:p>
    <w:p w14:paraId="1FF68737" w14:textId="77777777" w:rsidR="003D725A" w:rsidRPr="0018681C" w:rsidRDefault="003D725A" w:rsidP="003D725A">
      <w:pPr>
        <w:rPr>
          <w:b/>
          <w:bCs/>
          <w:i/>
          <w:iCs/>
        </w:rPr>
      </w:pPr>
      <w:r w:rsidRPr="0018681C">
        <w:rPr>
          <w:b/>
          <w:bCs/>
          <w:i/>
          <w:iCs/>
        </w:rPr>
        <w:t xml:space="preserve">Proposal </w:t>
      </w:r>
      <w:r>
        <w:rPr>
          <w:b/>
          <w:bCs/>
          <w:i/>
          <w:iCs/>
        </w:rPr>
        <w:t>11</w:t>
      </w:r>
      <w:r w:rsidRPr="0018681C">
        <w:rPr>
          <w:b/>
          <w:bCs/>
          <w:i/>
          <w:iCs/>
        </w:rPr>
        <w:t xml:space="preserve">: For AI/ML assisted positioning (i.e., Case 2a and 3a), when LOS/NLOS indicator is reported, the existing IE in 37.355 (LPP for Case 2a) and 38.455 (NRPPa for Case 3a) can be re-used from RAN1 perspective. </w:t>
      </w:r>
    </w:p>
    <w:p w14:paraId="4FADF93C" w14:textId="77777777" w:rsidR="003D725A" w:rsidRPr="0018681C" w:rsidRDefault="003D725A" w:rsidP="003D725A">
      <w:pPr>
        <w:rPr>
          <w:b/>
          <w:bCs/>
          <w:i/>
          <w:iCs/>
          <w:sz w:val="22"/>
          <w:szCs w:val="22"/>
        </w:rPr>
      </w:pPr>
    </w:p>
    <w:p w14:paraId="603F4BBC" w14:textId="77777777" w:rsidR="003D725A" w:rsidRDefault="003D725A" w:rsidP="003D725A">
      <w:pPr>
        <w:rPr>
          <w:b/>
          <w:bCs/>
          <w:i/>
          <w:iCs/>
          <w:sz w:val="22"/>
          <w:szCs w:val="22"/>
        </w:rPr>
      </w:pPr>
      <w:r>
        <w:rPr>
          <w:b/>
          <w:bCs/>
          <w:i/>
          <w:iCs/>
          <w:sz w:val="22"/>
          <w:szCs w:val="22"/>
        </w:rPr>
        <w:t>Proposal 12: Enhance current measurement input reports to LMF for cases 2b and 3b to support feedback of the CIR, PDP, and DP.</w:t>
      </w:r>
    </w:p>
    <w:p w14:paraId="77495C6F" w14:textId="77777777" w:rsidR="003D725A" w:rsidRPr="0084320E" w:rsidRDefault="003D725A" w:rsidP="003D725A">
      <w:pPr>
        <w:pStyle w:val="ListParagraph"/>
        <w:numPr>
          <w:ilvl w:val="0"/>
          <w:numId w:val="25"/>
        </w:numPr>
        <w:ind w:leftChars="0"/>
        <w:rPr>
          <w:rFonts w:ascii="Times New Roman" w:hAnsi="Times New Roman"/>
          <w:b/>
          <w:bCs/>
          <w:i/>
          <w:iCs/>
          <w:sz w:val="24"/>
        </w:rPr>
      </w:pPr>
      <w:r w:rsidRPr="0084320E">
        <w:rPr>
          <w:rFonts w:ascii="Times New Roman" w:hAnsi="Times New Roman"/>
          <w:b/>
          <w:bCs/>
          <w:i/>
          <w:iCs/>
          <w:sz w:val="24"/>
        </w:rPr>
        <w:t xml:space="preserve">Examples include adding support to signal more elements and support for phase information. </w:t>
      </w:r>
    </w:p>
    <w:p w14:paraId="546C192A" w14:textId="77777777" w:rsidR="003D725A" w:rsidRDefault="003D725A" w:rsidP="003D725A">
      <w:pPr>
        <w:rPr>
          <w:sz w:val="22"/>
          <w:szCs w:val="22"/>
        </w:rPr>
      </w:pPr>
    </w:p>
    <w:p w14:paraId="520E506D" w14:textId="77777777" w:rsidR="003D725A" w:rsidRPr="0084320E" w:rsidRDefault="003D725A" w:rsidP="003D725A">
      <w:pPr>
        <w:rPr>
          <w:b/>
          <w:bCs/>
          <w:i/>
          <w:iCs/>
        </w:rPr>
      </w:pPr>
      <w:r w:rsidRPr="0084320E">
        <w:rPr>
          <w:b/>
          <w:bCs/>
          <w:i/>
          <w:iCs/>
        </w:rPr>
        <w:lastRenderedPageBreak/>
        <w:t>Proposal 13: Case Specific Model Inference Summary</w:t>
      </w:r>
    </w:p>
    <w:p w14:paraId="0A303C38" w14:textId="77777777" w:rsidR="003D725A" w:rsidRDefault="003D725A" w:rsidP="003D725A">
      <w:pPr>
        <w:pStyle w:val="Caption"/>
        <w:keepNext/>
      </w:pPr>
      <w:r>
        <w:t xml:space="preserve">Table </w:t>
      </w:r>
      <w:r>
        <w:fldChar w:fldCharType="begin"/>
      </w:r>
      <w:r>
        <w:instrText xml:space="preserve"> SEQ Table \* ARABIC </w:instrText>
      </w:r>
      <w:r>
        <w:fldChar w:fldCharType="separate"/>
      </w:r>
      <w:r>
        <w:rPr>
          <w:noProof/>
        </w:rPr>
        <w:t>6</w:t>
      </w:r>
      <w:r>
        <w:rPr>
          <w:noProof/>
        </w:rPr>
        <w:fldChar w:fldCharType="end"/>
      </w:r>
      <w:r>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3D725A" w:rsidRPr="00030D56" w14:paraId="550E5D6E" w14:textId="77777777" w:rsidTr="002B6AF3">
        <w:tc>
          <w:tcPr>
            <w:tcW w:w="1345" w:type="dxa"/>
          </w:tcPr>
          <w:p w14:paraId="7782E2EB" w14:textId="77777777" w:rsidR="003D725A" w:rsidRPr="00030D56" w:rsidRDefault="003D725A" w:rsidP="002B6AF3">
            <w:pPr>
              <w:rPr>
                <w:i/>
                <w:iCs/>
                <w:sz w:val="16"/>
                <w:szCs w:val="16"/>
              </w:rPr>
            </w:pPr>
          </w:p>
        </w:tc>
        <w:tc>
          <w:tcPr>
            <w:tcW w:w="1530" w:type="dxa"/>
          </w:tcPr>
          <w:p w14:paraId="73484283" w14:textId="77777777" w:rsidR="003D725A" w:rsidRPr="00030D56" w:rsidRDefault="003D725A" w:rsidP="002B6AF3">
            <w:pPr>
              <w:rPr>
                <w:i/>
                <w:iCs/>
                <w:sz w:val="16"/>
                <w:szCs w:val="16"/>
              </w:rPr>
            </w:pPr>
            <w:r w:rsidRPr="00030D56">
              <w:rPr>
                <w:i/>
                <w:iCs/>
                <w:sz w:val="16"/>
                <w:szCs w:val="16"/>
              </w:rPr>
              <w:t>Inference Location</w:t>
            </w:r>
          </w:p>
        </w:tc>
        <w:tc>
          <w:tcPr>
            <w:tcW w:w="1890" w:type="dxa"/>
          </w:tcPr>
          <w:p w14:paraId="362C8012" w14:textId="77777777" w:rsidR="003D725A" w:rsidRPr="00030D56" w:rsidRDefault="003D725A" w:rsidP="002B6AF3">
            <w:pPr>
              <w:rPr>
                <w:i/>
                <w:iCs/>
                <w:sz w:val="16"/>
                <w:szCs w:val="16"/>
              </w:rPr>
            </w:pPr>
            <w:r w:rsidRPr="00030D56">
              <w:rPr>
                <w:i/>
                <w:iCs/>
                <w:sz w:val="16"/>
                <w:szCs w:val="16"/>
              </w:rPr>
              <w:t>New Measurement Input</w:t>
            </w:r>
          </w:p>
        </w:tc>
        <w:tc>
          <w:tcPr>
            <w:tcW w:w="2443" w:type="dxa"/>
          </w:tcPr>
          <w:p w14:paraId="6439FC57" w14:textId="77777777" w:rsidR="003D725A" w:rsidRPr="00030D56" w:rsidRDefault="003D725A" w:rsidP="002B6AF3">
            <w:pPr>
              <w:rPr>
                <w:i/>
                <w:iCs/>
                <w:sz w:val="16"/>
                <w:szCs w:val="16"/>
              </w:rPr>
            </w:pPr>
            <w:r w:rsidRPr="00030D56">
              <w:rPr>
                <w:i/>
                <w:iCs/>
                <w:sz w:val="16"/>
                <w:szCs w:val="16"/>
              </w:rPr>
              <w:t>Model Output Report</w:t>
            </w:r>
          </w:p>
        </w:tc>
        <w:tc>
          <w:tcPr>
            <w:tcW w:w="1802" w:type="dxa"/>
          </w:tcPr>
          <w:p w14:paraId="1F929297" w14:textId="77777777" w:rsidR="003D725A" w:rsidRPr="00030D56" w:rsidRDefault="003D725A" w:rsidP="002B6AF3">
            <w:pPr>
              <w:rPr>
                <w:i/>
                <w:iCs/>
                <w:sz w:val="16"/>
                <w:szCs w:val="16"/>
              </w:rPr>
            </w:pPr>
            <w:r w:rsidRPr="00030D56">
              <w:rPr>
                <w:i/>
                <w:iCs/>
                <w:sz w:val="16"/>
                <w:szCs w:val="16"/>
              </w:rPr>
              <w:t>Assistance Signaling</w:t>
            </w:r>
          </w:p>
        </w:tc>
      </w:tr>
      <w:tr w:rsidR="003D725A" w:rsidRPr="00030D56" w14:paraId="200F4CB2" w14:textId="77777777" w:rsidTr="002B6AF3">
        <w:tc>
          <w:tcPr>
            <w:tcW w:w="1345" w:type="dxa"/>
          </w:tcPr>
          <w:p w14:paraId="2323361B" w14:textId="77777777" w:rsidR="003D725A" w:rsidRPr="00030D56" w:rsidRDefault="003D725A" w:rsidP="002B6AF3">
            <w:pPr>
              <w:rPr>
                <w:i/>
                <w:iCs/>
                <w:sz w:val="16"/>
                <w:szCs w:val="16"/>
              </w:rPr>
            </w:pPr>
            <w:r w:rsidRPr="00030D56">
              <w:rPr>
                <w:i/>
                <w:iCs/>
                <w:sz w:val="16"/>
                <w:szCs w:val="16"/>
              </w:rPr>
              <w:t>Case 1</w:t>
            </w:r>
          </w:p>
        </w:tc>
        <w:tc>
          <w:tcPr>
            <w:tcW w:w="1530" w:type="dxa"/>
          </w:tcPr>
          <w:p w14:paraId="18DF67ED" w14:textId="77777777" w:rsidR="003D725A" w:rsidRPr="00030D56" w:rsidRDefault="003D725A" w:rsidP="002B6AF3">
            <w:pPr>
              <w:rPr>
                <w:i/>
                <w:iCs/>
                <w:sz w:val="16"/>
                <w:szCs w:val="16"/>
              </w:rPr>
            </w:pPr>
            <w:r w:rsidRPr="00030D56">
              <w:rPr>
                <w:i/>
                <w:iCs/>
                <w:sz w:val="16"/>
                <w:szCs w:val="16"/>
              </w:rPr>
              <w:t>At UE</w:t>
            </w:r>
          </w:p>
        </w:tc>
        <w:tc>
          <w:tcPr>
            <w:tcW w:w="1890" w:type="dxa"/>
          </w:tcPr>
          <w:p w14:paraId="4DA2B8D4" w14:textId="77777777" w:rsidR="003D725A" w:rsidRPr="00030D56" w:rsidRDefault="003D725A" w:rsidP="002B6AF3">
            <w:pPr>
              <w:rPr>
                <w:i/>
                <w:iCs/>
                <w:sz w:val="16"/>
                <w:szCs w:val="16"/>
              </w:rPr>
            </w:pPr>
          </w:p>
        </w:tc>
        <w:tc>
          <w:tcPr>
            <w:tcW w:w="2443" w:type="dxa"/>
          </w:tcPr>
          <w:p w14:paraId="76996CA9" w14:textId="77777777" w:rsidR="003D725A" w:rsidRPr="00030D56" w:rsidRDefault="003D725A" w:rsidP="002B6AF3">
            <w:pPr>
              <w:rPr>
                <w:i/>
                <w:iCs/>
                <w:sz w:val="16"/>
                <w:szCs w:val="16"/>
              </w:rPr>
            </w:pPr>
          </w:p>
        </w:tc>
        <w:tc>
          <w:tcPr>
            <w:tcW w:w="1802" w:type="dxa"/>
          </w:tcPr>
          <w:p w14:paraId="76EA92D1" w14:textId="77777777" w:rsidR="003D725A" w:rsidRPr="00030D56" w:rsidRDefault="003D725A" w:rsidP="002B6AF3">
            <w:pPr>
              <w:rPr>
                <w:i/>
                <w:iCs/>
                <w:sz w:val="16"/>
                <w:szCs w:val="16"/>
              </w:rPr>
            </w:pPr>
            <w:r w:rsidRPr="00030D56">
              <w:rPr>
                <w:i/>
                <w:iCs/>
                <w:sz w:val="16"/>
                <w:szCs w:val="16"/>
              </w:rPr>
              <w:t>RS configuration to UE</w:t>
            </w:r>
          </w:p>
        </w:tc>
      </w:tr>
      <w:tr w:rsidR="003D725A" w:rsidRPr="00030D56" w14:paraId="1D4CE473" w14:textId="77777777" w:rsidTr="002B6AF3">
        <w:tc>
          <w:tcPr>
            <w:tcW w:w="1345" w:type="dxa"/>
          </w:tcPr>
          <w:p w14:paraId="05FE0A61" w14:textId="77777777" w:rsidR="003D725A" w:rsidRPr="00030D56" w:rsidRDefault="003D725A" w:rsidP="002B6AF3">
            <w:pPr>
              <w:rPr>
                <w:i/>
                <w:iCs/>
                <w:sz w:val="16"/>
                <w:szCs w:val="16"/>
              </w:rPr>
            </w:pPr>
            <w:r w:rsidRPr="00030D56">
              <w:rPr>
                <w:i/>
                <w:iCs/>
                <w:sz w:val="16"/>
                <w:szCs w:val="16"/>
              </w:rPr>
              <w:t>Case 2a</w:t>
            </w:r>
          </w:p>
        </w:tc>
        <w:tc>
          <w:tcPr>
            <w:tcW w:w="1530" w:type="dxa"/>
          </w:tcPr>
          <w:p w14:paraId="7DE0EA2D" w14:textId="77777777" w:rsidR="003D725A" w:rsidRPr="00030D56" w:rsidRDefault="003D725A" w:rsidP="002B6AF3">
            <w:pPr>
              <w:rPr>
                <w:i/>
                <w:iCs/>
                <w:sz w:val="16"/>
                <w:szCs w:val="16"/>
              </w:rPr>
            </w:pPr>
            <w:r w:rsidRPr="00030D56">
              <w:rPr>
                <w:i/>
                <w:iCs/>
                <w:sz w:val="16"/>
                <w:szCs w:val="16"/>
              </w:rPr>
              <w:t>At UE</w:t>
            </w:r>
          </w:p>
        </w:tc>
        <w:tc>
          <w:tcPr>
            <w:tcW w:w="1890" w:type="dxa"/>
          </w:tcPr>
          <w:p w14:paraId="3884B05E" w14:textId="77777777" w:rsidR="003D725A" w:rsidRPr="00030D56" w:rsidRDefault="003D725A" w:rsidP="002B6AF3">
            <w:pPr>
              <w:rPr>
                <w:i/>
                <w:iCs/>
                <w:sz w:val="16"/>
                <w:szCs w:val="16"/>
              </w:rPr>
            </w:pPr>
          </w:p>
        </w:tc>
        <w:tc>
          <w:tcPr>
            <w:tcW w:w="2443" w:type="dxa"/>
          </w:tcPr>
          <w:p w14:paraId="556ECEE7" w14:textId="77777777" w:rsidR="003D725A" w:rsidRPr="00030D56" w:rsidRDefault="003D725A" w:rsidP="002B6AF3">
            <w:pPr>
              <w:rPr>
                <w:i/>
                <w:iCs/>
                <w:sz w:val="16"/>
                <w:szCs w:val="16"/>
              </w:rPr>
            </w:pPr>
            <w:r w:rsidRPr="00030D56">
              <w:rPr>
                <w:i/>
                <w:iCs/>
                <w:sz w:val="16"/>
                <w:szCs w:val="16"/>
              </w:rPr>
              <w:t>Report TOA, angle/phase to LMF</w:t>
            </w:r>
            <w:r>
              <w:rPr>
                <w:i/>
                <w:iCs/>
                <w:sz w:val="16"/>
                <w:szCs w:val="16"/>
              </w:rPr>
              <w:t>, LOS/NLOS indicator, Time stamp, AI/ML indicator</w:t>
            </w:r>
          </w:p>
        </w:tc>
        <w:tc>
          <w:tcPr>
            <w:tcW w:w="1802" w:type="dxa"/>
          </w:tcPr>
          <w:p w14:paraId="17045C12" w14:textId="77777777" w:rsidR="003D725A" w:rsidRPr="00030D56" w:rsidRDefault="003D725A" w:rsidP="002B6AF3">
            <w:pPr>
              <w:rPr>
                <w:i/>
                <w:iCs/>
                <w:sz w:val="16"/>
                <w:szCs w:val="16"/>
              </w:rPr>
            </w:pPr>
            <w:r w:rsidRPr="00030D56">
              <w:rPr>
                <w:i/>
                <w:iCs/>
                <w:sz w:val="16"/>
                <w:szCs w:val="16"/>
              </w:rPr>
              <w:t>RS configuration to UE</w:t>
            </w:r>
          </w:p>
        </w:tc>
      </w:tr>
      <w:tr w:rsidR="003D725A" w:rsidRPr="00030D56" w14:paraId="04FB70A3" w14:textId="77777777" w:rsidTr="002B6AF3">
        <w:tc>
          <w:tcPr>
            <w:tcW w:w="1345" w:type="dxa"/>
          </w:tcPr>
          <w:p w14:paraId="29E4D550" w14:textId="77777777" w:rsidR="003D725A" w:rsidRPr="00030D56" w:rsidRDefault="003D725A" w:rsidP="002B6AF3">
            <w:pPr>
              <w:rPr>
                <w:i/>
                <w:iCs/>
                <w:sz w:val="16"/>
                <w:szCs w:val="16"/>
              </w:rPr>
            </w:pPr>
            <w:r w:rsidRPr="00030D56">
              <w:rPr>
                <w:i/>
                <w:iCs/>
                <w:sz w:val="16"/>
                <w:szCs w:val="16"/>
              </w:rPr>
              <w:t>Case 2b</w:t>
            </w:r>
          </w:p>
        </w:tc>
        <w:tc>
          <w:tcPr>
            <w:tcW w:w="1530" w:type="dxa"/>
          </w:tcPr>
          <w:p w14:paraId="4AD8271E" w14:textId="77777777" w:rsidR="003D725A" w:rsidRPr="00030D56" w:rsidRDefault="003D725A" w:rsidP="002B6AF3">
            <w:pPr>
              <w:rPr>
                <w:i/>
                <w:iCs/>
                <w:sz w:val="16"/>
                <w:szCs w:val="16"/>
              </w:rPr>
            </w:pPr>
            <w:r w:rsidRPr="00030D56">
              <w:rPr>
                <w:i/>
                <w:iCs/>
                <w:sz w:val="16"/>
                <w:szCs w:val="16"/>
              </w:rPr>
              <w:t>At LMF</w:t>
            </w:r>
          </w:p>
        </w:tc>
        <w:tc>
          <w:tcPr>
            <w:tcW w:w="1890" w:type="dxa"/>
          </w:tcPr>
          <w:p w14:paraId="6161878F" w14:textId="77777777" w:rsidR="003D725A" w:rsidRPr="00030D56" w:rsidRDefault="003D725A" w:rsidP="002B6AF3">
            <w:pPr>
              <w:rPr>
                <w:i/>
                <w:iCs/>
                <w:color w:val="FF0000"/>
                <w:sz w:val="16"/>
                <w:szCs w:val="16"/>
              </w:rPr>
            </w:pPr>
            <w:r w:rsidRPr="00030D56">
              <w:rPr>
                <w:i/>
                <w:iCs/>
                <w:color w:val="FF0000"/>
                <w:sz w:val="16"/>
                <w:szCs w:val="16"/>
              </w:rPr>
              <w:t>Report CIR/PDP/DP to LMF</w:t>
            </w:r>
          </w:p>
        </w:tc>
        <w:tc>
          <w:tcPr>
            <w:tcW w:w="2443" w:type="dxa"/>
          </w:tcPr>
          <w:p w14:paraId="759A54BC" w14:textId="77777777" w:rsidR="003D725A" w:rsidRPr="00030D56" w:rsidRDefault="003D725A" w:rsidP="002B6AF3">
            <w:pPr>
              <w:rPr>
                <w:i/>
                <w:iCs/>
                <w:sz w:val="16"/>
                <w:szCs w:val="16"/>
              </w:rPr>
            </w:pPr>
          </w:p>
        </w:tc>
        <w:tc>
          <w:tcPr>
            <w:tcW w:w="1802" w:type="dxa"/>
          </w:tcPr>
          <w:p w14:paraId="3CB19DB1" w14:textId="77777777" w:rsidR="003D725A" w:rsidRPr="00030D56" w:rsidRDefault="003D725A" w:rsidP="002B6AF3">
            <w:pPr>
              <w:rPr>
                <w:i/>
                <w:iCs/>
                <w:sz w:val="16"/>
                <w:szCs w:val="16"/>
              </w:rPr>
            </w:pPr>
            <w:r w:rsidRPr="00030D56">
              <w:rPr>
                <w:i/>
                <w:iCs/>
                <w:sz w:val="16"/>
                <w:szCs w:val="16"/>
              </w:rPr>
              <w:t>Measurement required to UE</w:t>
            </w:r>
          </w:p>
        </w:tc>
      </w:tr>
      <w:tr w:rsidR="003D725A" w:rsidRPr="00030D56" w14:paraId="519F7C14" w14:textId="77777777" w:rsidTr="002B6AF3">
        <w:tc>
          <w:tcPr>
            <w:tcW w:w="1345" w:type="dxa"/>
          </w:tcPr>
          <w:p w14:paraId="3D1CCED1" w14:textId="77777777" w:rsidR="003D725A" w:rsidRPr="00030D56" w:rsidRDefault="003D725A" w:rsidP="002B6AF3">
            <w:pPr>
              <w:rPr>
                <w:i/>
                <w:iCs/>
                <w:sz w:val="16"/>
                <w:szCs w:val="16"/>
              </w:rPr>
            </w:pPr>
            <w:r w:rsidRPr="00030D56">
              <w:rPr>
                <w:i/>
                <w:iCs/>
                <w:sz w:val="16"/>
                <w:szCs w:val="16"/>
              </w:rPr>
              <w:t>Case 3a</w:t>
            </w:r>
          </w:p>
        </w:tc>
        <w:tc>
          <w:tcPr>
            <w:tcW w:w="1530" w:type="dxa"/>
          </w:tcPr>
          <w:p w14:paraId="15370B35" w14:textId="77777777" w:rsidR="003D725A" w:rsidRPr="00030D56" w:rsidRDefault="003D725A" w:rsidP="002B6AF3">
            <w:pPr>
              <w:rPr>
                <w:i/>
                <w:iCs/>
                <w:sz w:val="16"/>
                <w:szCs w:val="16"/>
              </w:rPr>
            </w:pPr>
            <w:r w:rsidRPr="00030D56">
              <w:rPr>
                <w:i/>
                <w:iCs/>
                <w:sz w:val="16"/>
                <w:szCs w:val="16"/>
              </w:rPr>
              <w:t>At gNB</w:t>
            </w:r>
          </w:p>
        </w:tc>
        <w:tc>
          <w:tcPr>
            <w:tcW w:w="1890" w:type="dxa"/>
          </w:tcPr>
          <w:p w14:paraId="7BB5BD94" w14:textId="77777777" w:rsidR="003D725A" w:rsidRPr="00030D56" w:rsidRDefault="003D725A" w:rsidP="002B6AF3">
            <w:pPr>
              <w:rPr>
                <w:i/>
                <w:iCs/>
                <w:sz w:val="16"/>
                <w:szCs w:val="16"/>
              </w:rPr>
            </w:pPr>
          </w:p>
        </w:tc>
        <w:tc>
          <w:tcPr>
            <w:tcW w:w="2443" w:type="dxa"/>
          </w:tcPr>
          <w:p w14:paraId="0636C1FE" w14:textId="77777777" w:rsidR="003D725A" w:rsidRPr="00030D56" w:rsidRDefault="003D725A" w:rsidP="002B6AF3">
            <w:pPr>
              <w:rPr>
                <w:i/>
                <w:iCs/>
                <w:sz w:val="16"/>
                <w:szCs w:val="16"/>
              </w:rPr>
            </w:pPr>
            <w:r w:rsidRPr="00030D56">
              <w:rPr>
                <w:i/>
                <w:iCs/>
                <w:sz w:val="16"/>
                <w:szCs w:val="16"/>
              </w:rPr>
              <w:t>Report TOA, angle/phase to LMF</w:t>
            </w:r>
            <w:r>
              <w:rPr>
                <w:i/>
                <w:iCs/>
                <w:sz w:val="16"/>
                <w:szCs w:val="16"/>
              </w:rPr>
              <w:t>, LOS/NLOS indicator</w:t>
            </w:r>
            <w:proofErr w:type="gramStart"/>
            <w:r>
              <w:rPr>
                <w:i/>
                <w:iCs/>
                <w:sz w:val="16"/>
                <w:szCs w:val="16"/>
              </w:rPr>
              <w:t>, ,</w:t>
            </w:r>
            <w:proofErr w:type="gramEnd"/>
            <w:r>
              <w:rPr>
                <w:i/>
                <w:iCs/>
                <w:sz w:val="16"/>
                <w:szCs w:val="16"/>
              </w:rPr>
              <w:t xml:space="preserve"> Time stamp, AI/ML indicator</w:t>
            </w:r>
          </w:p>
        </w:tc>
        <w:tc>
          <w:tcPr>
            <w:tcW w:w="1802" w:type="dxa"/>
          </w:tcPr>
          <w:p w14:paraId="7DBCDE0C" w14:textId="77777777" w:rsidR="003D725A" w:rsidRPr="00030D56" w:rsidRDefault="003D725A" w:rsidP="002B6AF3">
            <w:pPr>
              <w:rPr>
                <w:i/>
                <w:iCs/>
                <w:sz w:val="16"/>
                <w:szCs w:val="16"/>
              </w:rPr>
            </w:pPr>
            <w:r w:rsidRPr="00030D56">
              <w:rPr>
                <w:i/>
                <w:iCs/>
                <w:sz w:val="16"/>
                <w:szCs w:val="16"/>
              </w:rPr>
              <w:t>RS configuration to TRP</w:t>
            </w:r>
          </w:p>
        </w:tc>
      </w:tr>
      <w:tr w:rsidR="003D725A" w:rsidRPr="00030D56" w14:paraId="05958BEE" w14:textId="77777777" w:rsidTr="002B6AF3">
        <w:tc>
          <w:tcPr>
            <w:tcW w:w="1345" w:type="dxa"/>
          </w:tcPr>
          <w:p w14:paraId="6E67DF8F" w14:textId="77777777" w:rsidR="003D725A" w:rsidRPr="00030D56" w:rsidRDefault="003D725A" w:rsidP="002B6AF3">
            <w:pPr>
              <w:rPr>
                <w:i/>
                <w:iCs/>
                <w:sz w:val="16"/>
                <w:szCs w:val="16"/>
              </w:rPr>
            </w:pPr>
            <w:r w:rsidRPr="00030D56">
              <w:rPr>
                <w:i/>
                <w:iCs/>
                <w:sz w:val="16"/>
                <w:szCs w:val="16"/>
              </w:rPr>
              <w:t>Case 3b</w:t>
            </w:r>
          </w:p>
        </w:tc>
        <w:tc>
          <w:tcPr>
            <w:tcW w:w="1530" w:type="dxa"/>
          </w:tcPr>
          <w:p w14:paraId="21F8580D" w14:textId="77777777" w:rsidR="003D725A" w:rsidRPr="00030D56" w:rsidRDefault="003D725A" w:rsidP="002B6AF3">
            <w:pPr>
              <w:rPr>
                <w:i/>
                <w:iCs/>
                <w:sz w:val="16"/>
                <w:szCs w:val="16"/>
              </w:rPr>
            </w:pPr>
            <w:r w:rsidRPr="00030D56">
              <w:rPr>
                <w:i/>
                <w:iCs/>
                <w:sz w:val="16"/>
                <w:szCs w:val="16"/>
              </w:rPr>
              <w:t>At LMF</w:t>
            </w:r>
          </w:p>
        </w:tc>
        <w:tc>
          <w:tcPr>
            <w:tcW w:w="1890" w:type="dxa"/>
          </w:tcPr>
          <w:p w14:paraId="4F56C22A" w14:textId="77777777" w:rsidR="003D725A" w:rsidRPr="00030D56" w:rsidRDefault="003D725A" w:rsidP="002B6AF3">
            <w:pPr>
              <w:rPr>
                <w:i/>
                <w:iCs/>
                <w:sz w:val="16"/>
                <w:szCs w:val="16"/>
              </w:rPr>
            </w:pPr>
            <w:r w:rsidRPr="00030D56">
              <w:rPr>
                <w:i/>
                <w:iCs/>
                <w:color w:val="FF0000"/>
                <w:sz w:val="16"/>
                <w:szCs w:val="16"/>
              </w:rPr>
              <w:t>Report CIR/PDP/DP to LMF</w:t>
            </w:r>
          </w:p>
        </w:tc>
        <w:tc>
          <w:tcPr>
            <w:tcW w:w="2443" w:type="dxa"/>
          </w:tcPr>
          <w:p w14:paraId="4E639E1F" w14:textId="77777777" w:rsidR="003D725A" w:rsidRPr="00030D56" w:rsidRDefault="003D725A" w:rsidP="002B6AF3">
            <w:pPr>
              <w:rPr>
                <w:i/>
                <w:iCs/>
                <w:sz w:val="16"/>
                <w:szCs w:val="16"/>
              </w:rPr>
            </w:pPr>
          </w:p>
        </w:tc>
        <w:tc>
          <w:tcPr>
            <w:tcW w:w="1802" w:type="dxa"/>
          </w:tcPr>
          <w:p w14:paraId="5EB5F56F" w14:textId="77777777" w:rsidR="003D725A" w:rsidRPr="00030D56" w:rsidRDefault="003D725A" w:rsidP="002B6AF3">
            <w:pPr>
              <w:rPr>
                <w:i/>
                <w:iCs/>
                <w:sz w:val="16"/>
                <w:szCs w:val="16"/>
              </w:rPr>
            </w:pPr>
            <w:r w:rsidRPr="00030D56">
              <w:rPr>
                <w:i/>
                <w:iCs/>
                <w:sz w:val="16"/>
                <w:szCs w:val="16"/>
              </w:rPr>
              <w:t>Measurement required to TRP</w:t>
            </w:r>
          </w:p>
        </w:tc>
      </w:tr>
    </w:tbl>
    <w:p w14:paraId="5525CC74" w14:textId="77777777" w:rsidR="003D725A" w:rsidRPr="00CF7AE6" w:rsidRDefault="003D725A" w:rsidP="003D725A">
      <w:pPr>
        <w:rPr>
          <w:b/>
          <w:bCs/>
          <w:i/>
          <w:iCs/>
          <w:sz w:val="22"/>
          <w:szCs w:val="22"/>
        </w:rPr>
      </w:pPr>
    </w:p>
    <w:p w14:paraId="1975B11F" w14:textId="77777777" w:rsidR="003D725A" w:rsidRPr="003D725A" w:rsidRDefault="003D725A" w:rsidP="003D725A">
      <w:pPr>
        <w:rPr>
          <w:b/>
          <w:bCs/>
          <w:i/>
          <w:iCs/>
        </w:rPr>
      </w:pPr>
      <w:r w:rsidRPr="003D725A">
        <w:rPr>
          <w:b/>
          <w:bCs/>
          <w:i/>
          <w:iCs/>
        </w:rPr>
        <w:t>Proposal 14: For model training, the following elements shall be specified:</w:t>
      </w:r>
    </w:p>
    <w:p w14:paraId="5318B1F3"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756FA040"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5663A372"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47823158"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68ABCA25"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2176CABB"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654C20E1"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34963360"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013DC956" w14:textId="77777777" w:rsidR="003D725A" w:rsidRPr="003D725A" w:rsidRDefault="003D725A" w:rsidP="003D725A">
      <w:pPr>
        <w:jc w:val="left"/>
        <w:rPr>
          <w:b/>
          <w:bCs/>
          <w:i/>
          <w:iCs/>
        </w:rPr>
      </w:pPr>
    </w:p>
    <w:p w14:paraId="3A61AB74" w14:textId="77777777" w:rsidR="003D725A" w:rsidRPr="003D725A" w:rsidRDefault="003D725A" w:rsidP="003D725A">
      <w:pPr>
        <w:rPr>
          <w:b/>
          <w:bCs/>
          <w:i/>
          <w:iCs/>
        </w:rPr>
      </w:pPr>
      <w:r w:rsidRPr="003D725A">
        <w:rPr>
          <w:b/>
          <w:bCs/>
          <w:i/>
          <w:iCs/>
        </w:rPr>
        <w:t>Proposal 15: For model inference, the following elements shall be specified:</w:t>
      </w:r>
    </w:p>
    <w:p w14:paraId="4FFB585C"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787990D8"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6AB69CFC"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7AB16CC0" w14:textId="77777777" w:rsidR="003D725A" w:rsidRPr="003D725A" w:rsidRDefault="003D725A" w:rsidP="003D725A">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03A5EF99" w14:textId="77777777" w:rsidR="003D725A" w:rsidRPr="003D725A" w:rsidRDefault="003D725A" w:rsidP="003D725A">
      <w:pPr>
        <w:jc w:val="left"/>
        <w:rPr>
          <w:b/>
          <w:bCs/>
          <w:i/>
          <w:iCs/>
        </w:rPr>
      </w:pPr>
    </w:p>
    <w:p w14:paraId="0FE57F00" w14:textId="77777777" w:rsidR="003D725A" w:rsidRPr="003D725A" w:rsidRDefault="003D725A" w:rsidP="003D725A">
      <w:pPr>
        <w:rPr>
          <w:b/>
          <w:bCs/>
          <w:i/>
          <w:iCs/>
        </w:rPr>
      </w:pPr>
      <w:r w:rsidRPr="003D725A">
        <w:rPr>
          <w:b/>
          <w:bCs/>
          <w:i/>
          <w:iCs/>
        </w:rPr>
        <w:t>Proposal 16: For model monitoring, the following elements shall be specified:</w:t>
      </w:r>
    </w:p>
    <w:p w14:paraId="7245E23D" w14:textId="77777777" w:rsidR="003D725A" w:rsidRPr="003D725A" w:rsidRDefault="003D725A" w:rsidP="003D725A">
      <w:pPr>
        <w:pStyle w:val="ListParagraph"/>
        <w:numPr>
          <w:ilvl w:val="0"/>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7E0523AF" w14:textId="77777777" w:rsidR="003D725A" w:rsidRPr="003D725A" w:rsidRDefault="003D725A" w:rsidP="003D725A">
      <w:pPr>
        <w:pStyle w:val="ListParagraph"/>
        <w:numPr>
          <w:ilvl w:val="0"/>
          <w:numId w:val="9"/>
        </w:numPr>
        <w:ind w:leftChars="0"/>
        <w:jc w:val="left"/>
        <w:rPr>
          <w:b/>
          <w:bCs/>
          <w:i/>
          <w:iCs/>
          <w:sz w:val="24"/>
        </w:rPr>
      </w:pPr>
      <w:r w:rsidRPr="003D725A">
        <w:rPr>
          <w:rFonts w:ascii="Times New Roman" w:eastAsia="SimSun" w:hAnsi="Times New Roman"/>
          <w:b/>
          <w:bCs/>
          <w:i/>
          <w:iCs/>
          <w:sz w:val="24"/>
          <w:lang w:eastAsia="zh-CN"/>
        </w:rPr>
        <w:t xml:space="preserve">Measurement (corresponding to model input), </w:t>
      </w:r>
    </w:p>
    <w:p w14:paraId="2636F593" w14:textId="77777777" w:rsidR="003D725A" w:rsidRPr="003D725A" w:rsidRDefault="003D725A" w:rsidP="003D725A">
      <w:pPr>
        <w:pStyle w:val="ListParagraph"/>
        <w:numPr>
          <w:ilvl w:val="0"/>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2577CBC4" w14:textId="77777777" w:rsidR="003D725A" w:rsidRPr="003D725A" w:rsidRDefault="003D725A" w:rsidP="003D725A">
      <w:pPr>
        <w:pStyle w:val="ListParagraph"/>
        <w:numPr>
          <w:ilvl w:val="0"/>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7FD0DCFD" w14:textId="77777777" w:rsidR="003D725A" w:rsidRPr="003D725A" w:rsidRDefault="003D725A" w:rsidP="003D725A">
      <w:pPr>
        <w:pStyle w:val="ListParagraph"/>
        <w:numPr>
          <w:ilvl w:val="0"/>
          <w:numId w:val="9"/>
        </w:numPr>
        <w:ind w:leftChars="0"/>
        <w:jc w:val="left"/>
        <w:rPr>
          <w:b/>
          <w:bCs/>
          <w:i/>
          <w:iCs/>
          <w:sz w:val="24"/>
        </w:rPr>
      </w:pPr>
      <w:r w:rsidRPr="003D725A">
        <w:rPr>
          <w:rFonts w:ascii="Times New Roman" w:hAnsi="Times New Roman"/>
          <w:b/>
          <w:bCs/>
          <w:i/>
          <w:iCs/>
          <w:color w:val="000000"/>
          <w:sz w:val="24"/>
        </w:rPr>
        <w:t xml:space="preserve">Time stamp, </w:t>
      </w:r>
    </w:p>
    <w:p w14:paraId="0ABADE5C" w14:textId="77777777" w:rsidR="003D725A" w:rsidRPr="003D725A" w:rsidRDefault="003D725A" w:rsidP="003D725A">
      <w:pPr>
        <w:pStyle w:val="ListParagraph"/>
        <w:numPr>
          <w:ilvl w:val="0"/>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r w:rsidRPr="003D725A">
        <w:rPr>
          <w:rFonts w:ascii="Times New Roman" w:hAnsi="Times New Roman"/>
          <w:b/>
          <w:bCs/>
          <w:i/>
          <w:iCs/>
          <w:sz w:val="24"/>
        </w:rPr>
        <w:t>For example, a change in a TRP configuration known by the network could enable the UE to know that it should trigger the monitoring procedure.</w:t>
      </w:r>
      <w:r w:rsidRPr="003D725A">
        <w:rPr>
          <w:rFonts w:ascii="Times New Roman" w:hAnsi="Times New Roman"/>
          <w:b/>
          <w:bCs/>
          <w:i/>
          <w:iCs/>
          <w:color w:val="000000"/>
          <w:sz w:val="24"/>
        </w:rPr>
        <w:t xml:space="preserve"> </w:t>
      </w:r>
    </w:p>
    <w:p w14:paraId="3DF11A0E" w14:textId="77777777" w:rsidR="003D725A" w:rsidRPr="00030D56" w:rsidRDefault="003D725A" w:rsidP="003D725A">
      <w:pPr>
        <w:rPr>
          <w:b/>
          <w:bCs/>
          <w:i/>
          <w:iCs/>
          <w:sz w:val="22"/>
          <w:szCs w:val="22"/>
        </w:rPr>
      </w:pPr>
    </w:p>
    <w:p w14:paraId="6581727C" w14:textId="77777777" w:rsidR="003D725A" w:rsidRPr="00AC7CD6" w:rsidRDefault="003D725A" w:rsidP="003D725A">
      <w:pPr>
        <w:rPr>
          <w:b/>
          <w:bCs/>
          <w:i/>
          <w:iCs/>
        </w:rPr>
      </w:pPr>
      <w:r w:rsidRPr="00AC7CD6">
        <w:rPr>
          <w:b/>
          <w:bCs/>
          <w:i/>
          <w:iCs/>
        </w:rPr>
        <w:t xml:space="preserve">Proposal </w:t>
      </w:r>
      <w:r>
        <w:rPr>
          <w:b/>
          <w:bCs/>
          <w:i/>
          <w:iCs/>
        </w:rPr>
        <w:t>17</w:t>
      </w:r>
      <w:r w:rsidRPr="00AC7CD6">
        <w:rPr>
          <w:b/>
          <w:bCs/>
          <w:i/>
          <w:iCs/>
        </w:rPr>
        <w:t xml:space="preserve">: For data collection, the key specification impacts are in the transfer of the measurement data in case 2b (UE to LMF) and case 3b (gNB to LMF) for model inference and model monitoring. </w:t>
      </w:r>
    </w:p>
    <w:p w14:paraId="3211F25D" w14:textId="77777777" w:rsidR="003D725A" w:rsidRPr="00AC7CD6" w:rsidRDefault="003D725A" w:rsidP="003D725A">
      <w:pPr>
        <w:pStyle w:val="ListParagraph"/>
        <w:numPr>
          <w:ilvl w:val="0"/>
          <w:numId w:val="31"/>
        </w:numPr>
        <w:ind w:leftChars="0"/>
        <w:rPr>
          <w:rFonts w:ascii="Times New Roman" w:hAnsi="Times New Roman"/>
          <w:b/>
          <w:bCs/>
          <w:i/>
          <w:iCs/>
          <w:sz w:val="24"/>
        </w:rPr>
      </w:pPr>
      <w:r w:rsidRPr="00AC7CD6">
        <w:rPr>
          <w:rFonts w:ascii="Times New Roman" w:hAnsi="Times New Roman"/>
          <w:b/>
          <w:bCs/>
          <w:i/>
          <w:iCs/>
          <w:sz w:val="24"/>
        </w:rPr>
        <w:t xml:space="preserve">This requires an update to support CIR, </w:t>
      </w:r>
      <w:proofErr w:type="gramStart"/>
      <w:r w:rsidRPr="00AC7CD6">
        <w:rPr>
          <w:rFonts w:ascii="Times New Roman" w:hAnsi="Times New Roman"/>
          <w:b/>
          <w:bCs/>
          <w:i/>
          <w:iCs/>
          <w:sz w:val="24"/>
        </w:rPr>
        <w:t>PDP</w:t>
      </w:r>
      <w:proofErr w:type="gramEnd"/>
      <w:r w:rsidRPr="00AC7CD6">
        <w:rPr>
          <w:rFonts w:ascii="Times New Roman" w:hAnsi="Times New Roman"/>
          <w:b/>
          <w:bCs/>
          <w:i/>
          <w:iCs/>
          <w:sz w:val="24"/>
        </w:rPr>
        <w:t xml:space="preserve"> and DP measurement data. </w:t>
      </w:r>
    </w:p>
    <w:p w14:paraId="758BA22A" w14:textId="77777777" w:rsidR="003D725A" w:rsidRPr="00AC7CD6" w:rsidRDefault="003D725A" w:rsidP="003D725A">
      <w:pPr>
        <w:pStyle w:val="ListParagraph"/>
        <w:numPr>
          <w:ilvl w:val="0"/>
          <w:numId w:val="31"/>
        </w:numPr>
        <w:ind w:leftChars="0"/>
        <w:rPr>
          <w:b/>
          <w:bCs/>
          <w:i/>
          <w:iCs/>
          <w:sz w:val="22"/>
          <w:szCs w:val="22"/>
        </w:rPr>
      </w:pPr>
      <w:r w:rsidRPr="00AC7CD6">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AC7CD6">
        <w:rPr>
          <w:b/>
          <w:bCs/>
          <w:i/>
          <w:iCs/>
          <w:sz w:val="22"/>
          <w:szCs w:val="22"/>
        </w:rPr>
        <w:t>.</w:t>
      </w:r>
    </w:p>
    <w:p w14:paraId="08D910EF" w14:textId="77777777" w:rsidR="003D725A" w:rsidRPr="00030D56" w:rsidRDefault="003D725A" w:rsidP="003D725A">
      <w:pPr>
        <w:rPr>
          <w:b/>
          <w:bCs/>
          <w:i/>
          <w:iCs/>
          <w:sz w:val="22"/>
          <w:szCs w:val="22"/>
        </w:rPr>
      </w:pPr>
    </w:p>
    <w:p w14:paraId="0A6B550E" w14:textId="77777777" w:rsidR="003D725A" w:rsidRPr="003D725A" w:rsidRDefault="003D725A" w:rsidP="003D725A">
      <w:pPr>
        <w:rPr>
          <w:b/>
          <w:bCs/>
          <w:i/>
          <w:iCs/>
        </w:rPr>
      </w:pPr>
      <w:r w:rsidRPr="003D725A">
        <w:rPr>
          <w:b/>
          <w:bCs/>
          <w:i/>
          <w:iCs/>
        </w:rPr>
        <w:t xml:space="preserve">Proposal 18: </w:t>
      </w:r>
    </w:p>
    <w:p w14:paraId="52AA9E5A" w14:textId="77777777" w:rsidR="003D725A" w:rsidRPr="003D725A" w:rsidRDefault="003D725A" w:rsidP="003D725A">
      <w:pPr>
        <w:rPr>
          <w:b/>
          <w:bCs/>
          <w:i/>
          <w:iCs/>
          <w:lang w:val="en-GB"/>
        </w:rPr>
      </w:pPr>
      <w:r w:rsidRPr="003D725A">
        <w:rPr>
          <w:b/>
          <w:bCs/>
          <w:i/>
          <w:iCs/>
          <w:lang w:val="en-GB"/>
        </w:rPr>
        <w:t>To specify feedback of measurement data for both PRS and UL SRS for positioning, the following parameters may need to be configured:</w:t>
      </w:r>
    </w:p>
    <w:p w14:paraId="7689B93C" w14:textId="77777777" w:rsidR="003D725A" w:rsidRPr="003D725A" w:rsidRDefault="003D725A" w:rsidP="003D725A">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measurement type: delay Profile (timing only), Power Delay Profile (timing, power), Channel Impulse Response (timing, </w:t>
      </w:r>
      <w:proofErr w:type="gramStart"/>
      <w:r w:rsidRPr="003D725A">
        <w:rPr>
          <w:rFonts w:ascii="Times New Roman" w:hAnsi="Times New Roman"/>
          <w:b/>
          <w:bCs/>
          <w:i/>
          <w:iCs/>
          <w:sz w:val="24"/>
        </w:rPr>
        <w:t>power</w:t>
      </w:r>
      <w:proofErr w:type="gramEnd"/>
      <w:r w:rsidRPr="003D725A">
        <w:rPr>
          <w:rFonts w:ascii="Times New Roman" w:hAnsi="Times New Roman"/>
          <w:b/>
          <w:bCs/>
          <w:i/>
          <w:iCs/>
          <w:sz w:val="24"/>
        </w:rPr>
        <w:t xml:space="preserve"> and phase)</w:t>
      </w:r>
    </w:p>
    <w:p w14:paraId="1C942B22" w14:textId="77777777" w:rsidR="003D725A" w:rsidRPr="003D725A" w:rsidRDefault="003D725A" w:rsidP="003D725A">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7B47863F" w14:textId="77777777" w:rsidR="003D725A" w:rsidRPr="003D725A" w:rsidRDefault="003D725A" w:rsidP="003D725A">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Feedback Format</w:t>
      </w:r>
    </w:p>
    <w:p w14:paraId="01F6295C" w14:textId="77777777" w:rsidR="003D725A" w:rsidRPr="003D725A" w:rsidRDefault="003D725A" w:rsidP="003D725A">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5B9D554F" w14:textId="77777777" w:rsidR="003D725A" w:rsidRPr="003D725A" w:rsidRDefault="003D725A" w:rsidP="003D725A">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3DDE9BF5" w14:textId="77777777" w:rsidR="003D725A" w:rsidRPr="003D725A" w:rsidRDefault="003D725A" w:rsidP="003D725A">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2011D1D5" w14:textId="77777777" w:rsidR="003D725A" w:rsidRPr="003D725A" w:rsidRDefault="003D725A" w:rsidP="003D725A">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66ABAB53" w14:textId="77777777" w:rsidR="003D725A" w:rsidRPr="003D725A" w:rsidRDefault="003D725A" w:rsidP="003D725A">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stamp</w:t>
      </w:r>
    </w:p>
    <w:p w14:paraId="62D86BE9" w14:textId="77777777" w:rsidR="003D725A" w:rsidRPr="003D725A" w:rsidRDefault="003D725A" w:rsidP="003D725A">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Path quality</w:t>
      </w:r>
    </w:p>
    <w:p w14:paraId="23B0C4E7" w14:textId="77777777" w:rsidR="003D725A" w:rsidRPr="003D725A" w:rsidRDefault="003D725A" w:rsidP="003D725A">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4F7EA40A" w14:textId="77777777" w:rsidR="003D725A" w:rsidRPr="003D725A" w:rsidRDefault="003D725A" w:rsidP="003D725A">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4867F078" w14:textId="77777777" w:rsidR="003D725A" w:rsidRPr="003D725A" w:rsidRDefault="003D725A" w:rsidP="003D725A">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56810774" w14:textId="77777777" w:rsidR="003D725A" w:rsidRPr="003D725A" w:rsidRDefault="003D725A" w:rsidP="003D725A"/>
    <w:p w14:paraId="2F07E181" w14:textId="77777777" w:rsidR="003D725A" w:rsidRPr="003D725A" w:rsidRDefault="003D725A" w:rsidP="003D725A">
      <w:pPr>
        <w:rPr>
          <w:b/>
          <w:bCs/>
          <w:i/>
          <w:iCs/>
        </w:rPr>
      </w:pPr>
      <w:r w:rsidRPr="003D725A">
        <w:rPr>
          <w:b/>
          <w:bCs/>
          <w:i/>
          <w:iCs/>
        </w:rPr>
        <w:t>Proposal 19: Rel-19 AI/ML based positioning, support the following for providing measurement data:</w:t>
      </w:r>
    </w:p>
    <w:p w14:paraId="5C62EF13" w14:textId="77777777" w:rsidR="003D725A" w:rsidRPr="003D725A" w:rsidRDefault="003D725A" w:rsidP="003D725A">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1, 2a and 2b: PRU/UE</w:t>
      </w:r>
    </w:p>
    <w:p w14:paraId="5A7A843E" w14:textId="77777777" w:rsidR="003D725A" w:rsidRPr="003D725A" w:rsidRDefault="003D725A" w:rsidP="003D725A">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3a and 3b: TRP</w:t>
      </w:r>
    </w:p>
    <w:p w14:paraId="29301E49" w14:textId="77777777" w:rsidR="003D725A" w:rsidRPr="003D725A" w:rsidRDefault="003D725A" w:rsidP="003D725A"/>
    <w:p w14:paraId="36068F3E" w14:textId="77777777" w:rsidR="003D725A" w:rsidRPr="003D725A" w:rsidRDefault="003D725A" w:rsidP="003D725A">
      <w:pPr>
        <w:rPr>
          <w:b/>
          <w:bCs/>
          <w:i/>
          <w:iCs/>
        </w:rPr>
      </w:pPr>
      <w:r w:rsidRPr="003D725A">
        <w:rPr>
          <w:b/>
          <w:bCs/>
          <w:i/>
          <w:iCs/>
        </w:rPr>
        <w:t>Proposal 20: Rel-19 AI/ML based positioning, support the following for providing label data:</w:t>
      </w:r>
    </w:p>
    <w:p w14:paraId="34B20442" w14:textId="77777777" w:rsidR="003D725A" w:rsidRPr="003D725A" w:rsidRDefault="003D725A" w:rsidP="003D725A">
      <w:pPr>
        <w:pStyle w:val="ListParagraph"/>
        <w:numPr>
          <w:ilvl w:val="0"/>
          <w:numId w:val="27"/>
        </w:numPr>
        <w:ind w:leftChars="0"/>
        <w:jc w:val="left"/>
        <w:rPr>
          <w:rFonts w:ascii="Times New Roman" w:hAnsi="Times New Roman"/>
          <w:b/>
          <w:bCs/>
          <w:i/>
          <w:iCs/>
          <w:sz w:val="24"/>
        </w:rPr>
      </w:pPr>
      <w:r w:rsidRPr="003D725A">
        <w:rPr>
          <w:rFonts w:ascii="Times New Roman" w:hAnsi="Times New Roman"/>
          <w:b/>
          <w:bCs/>
          <w:i/>
          <w:iCs/>
          <w:sz w:val="24"/>
          <w:lang w:val="en-US"/>
        </w:rPr>
        <w:t>For Case 1 and 2a: PRU/UE</w:t>
      </w:r>
    </w:p>
    <w:p w14:paraId="2C5A1D70" w14:textId="77777777" w:rsidR="003D725A" w:rsidRPr="003D725A" w:rsidRDefault="003D725A" w:rsidP="003D725A">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2b, 3a, 3b: LMF with known PRU location</w:t>
      </w:r>
    </w:p>
    <w:p w14:paraId="1C3DEAA4" w14:textId="77777777" w:rsidR="003D725A" w:rsidRDefault="003D725A" w:rsidP="003D725A">
      <w:pPr>
        <w:rPr>
          <w:b/>
          <w:bCs/>
          <w:i/>
          <w:iCs/>
          <w:sz w:val="22"/>
          <w:szCs w:val="22"/>
        </w:rPr>
      </w:pPr>
    </w:p>
    <w:p w14:paraId="182813C7" w14:textId="7E2994C9" w:rsidR="003D725A" w:rsidRPr="003D725A" w:rsidRDefault="003D725A" w:rsidP="003D725A">
      <w:pPr>
        <w:rPr>
          <w:b/>
          <w:bCs/>
          <w:i/>
          <w:iCs/>
        </w:rPr>
      </w:pPr>
      <w:r w:rsidRPr="003D725A">
        <w:rPr>
          <w:b/>
          <w:bCs/>
          <w:i/>
          <w:iCs/>
        </w:rPr>
        <w:t xml:space="preserve">Proposal 21: </w:t>
      </w:r>
    </w:p>
    <w:p w14:paraId="548B74B6" w14:textId="77777777" w:rsidR="003D725A" w:rsidRDefault="003D725A" w:rsidP="003D725A">
      <w:pPr>
        <w:pStyle w:val="Caption"/>
        <w:keepNext/>
      </w:pPr>
      <w:r>
        <w:t xml:space="preserve">Table </w:t>
      </w:r>
      <w:r>
        <w:fldChar w:fldCharType="begin"/>
      </w:r>
      <w:r>
        <w:instrText xml:space="preserve"> SEQ Table \* ARABIC </w:instrText>
      </w:r>
      <w:r>
        <w:fldChar w:fldCharType="separate"/>
      </w:r>
      <w:r>
        <w:rPr>
          <w:noProof/>
        </w:rPr>
        <w:t>7</w:t>
      </w:r>
      <w:r>
        <w:rPr>
          <w:noProof/>
        </w:rPr>
        <w:fldChar w:fldCharType="end"/>
      </w:r>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3D725A" w14:paraId="7343BDB1" w14:textId="77777777" w:rsidTr="002B6AF3">
        <w:trPr>
          <w:jc w:val="center"/>
        </w:trPr>
        <w:tc>
          <w:tcPr>
            <w:tcW w:w="722" w:type="dxa"/>
          </w:tcPr>
          <w:p w14:paraId="05094589" w14:textId="77777777" w:rsidR="003D725A" w:rsidRPr="00030D56" w:rsidRDefault="003D725A" w:rsidP="002B6AF3">
            <w:pPr>
              <w:rPr>
                <w:sz w:val="16"/>
                <w:szCs w:val="16"/>
              </w:rPr>
            </w:pPr>
          </w:p>
        </w:tc>
        <w:tc>
          <w:tcPr>
            <w:tcW w:w="1087" w:type="dxa"/>
          </w:tcPr>
          <w:p w14:paraId="4FBD3CF6" w14:textId="77777777" w:rsidR="003D725A" w:rsidRPr="00030D56" w:rsidRDefault="003D725A" w:rsidP="002B6AF3">
            <w:pPr>
              <w:jc w:val="center"/>
              <w:rPr>
                <w:sz w:val="16"/>
                <w:szCs w:val="16"/>
              </w:rPr>
            </w:pPr>
            <w:r w:rsidRPr="00030D56">
              <w:rPr>
                <w:sz w:val="16"/>
                <w:szCs w:val="16"/>
              </w:rPr>
              <w:t>Measurement entity (signal)</w:t>
            </w:r>
          </w:p>
          <w:p w14:paraId="29D878F1" w14:textId="77777777" w:rsidR="003D725A" w:rsidRPr="00030D56" w:rsidRDefault="003D725A" w:rsidP="002B6AF3">
            <w:pPr>
              <w:jc w:val="center"/>
              <w:rPr>
                <w:sz w:val="16"/>
                <w:szCs w:val="16"/>
              </w:rPr>
            </w:pPr>
          </w:p>
        </w:tc>
        <w:tc>
          <w:tcPr>
            <w:tcW w:w="1264" w:type="dxa"/>
          </w:tcPr>
          <w:p w14:paraId="70A48BA4" w14:textId="77777777" w:rsidR="003D725A" w:rsidRPr="00030D56" w:rsidRDefault="003D725A" w:rsidP="002B6AF3">
            <w:pPr>
              <w:jc w:val="center"/>
              <w:rPr>
                <w:sz w:val="16"/>
                <w:szCs w:val="16"/>
              </w:rPr>
            </w:pPr>
            <w:r w:rsidRPr="00030D56">
              <w:rPr>
                <w:sz w:val="16"/>
                <w:szCs w:val="16"/>
              </w:rPr>
              <w:t>RS configuration</w:t>
            </w:r>
          </w:p>
        </w:tc>
        <w:tc>
          <w:tcPr>
            <w:tcW w:w="1567" w:type="dxa"/>
          </w:tcPr>
          <w:p w14:paraId="738E0777" w14:textId="77777777" w:rsidR="003D725A" w:rsidRPr="00030D56" w:rsidRDefault="003D725A" w:rsidP="002B6AF3">
            <w:pPr>
              <w:jc w:val="center"/>
              <w:rPr>
                <w:sz w:val="16"/>
                <w:szCs w:val="16"/>
              </w:rPr>
            </w:pPr>
            <w:r w:rsidRPr="00030D56">
              <w:rPr>
                <w:sz w:val="16"/>
                <w:szCs w:val="16"/>
              </w:rPr>
              <w:t>Measurement Data</w:t>
            </w:r>
          </w:p>
          <w:p w14:paraId="2AC147DC" w14:textId="77777777" w:rsidR="003D725A" w:rsidRPr="00030D56" w:rsidRDefault="003D725A" w:rsidP="002B6AF3">
            <w:pPr>
              <w:jc w:val="center"/>
              <w:rPr>
                <w:sz w:val="16"/>
                <w:szCs w:val="16"/>
              </w:rPr>
            </w:pPr>
          </w:p>
        </w:tc>
        <w:tc>
          <w:tcPr>
            <w:tcW w:w="1475" w:type="dxa"/>
          </w:tcPr>
          <w:p w14:paraId="53EE7E7D" w14:textId="77777777" w:rsidR="003D725A" w:rsidRPr="00030D56" w:rsidRDefault="003D725A" w:rsidP="002B6AF3">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7F776AC1" w14:textId="77777777" w:rsidR="003D725A" w:rsidRPr="00030D56" w:rsidRDefault="003D725A" w:rsidP="002B6AF3">
            <w:pPr>
              <w:jc w:val="center"/>
              <w:rPr>
                <w:sz w:val="16"/>
                <w:szCs w:val="16"/>
              </w:rPr>
            </w:pPr>
            <w:r w:rsidRPr="00030D56">
              <w:rPr>
                <w:sz w:val="16"/>
                <w:szCs w:val="16"/>
              </w:rPr>
              <w:t xml:space="preserve">Ground Truth Label generation entity </w:t>
            </w:r>
          </w:p>
        </w:tc>
        <w:tc>
          <w:tcPr>
            <w:tcW w:w="1219" w:type="dxa"/>
          </w:tcPr>
          <w:p w14:paraId="23477D27" w14:textId="77777777" w:rsidR="003D725A" w:rsidRPr="00030D56" w:rsidRDefault="003D725A" w:rsidP="002B6AF3">
            <w:pPr>
              <w:jc w:val="center"/>
              <w:rPr>
                <w:sz w:val="16"/>
                <w:szCs w:val="16"/>
              </w:rPr>
            </w:pPr>
            <w:r w:rsidRPr="00030D56">
              <w:rPr>
                <w:sz w:val="16"/>
                <w:szCs w:val="16"/>
              </w:rPr>
              <w:t>Quality Indicator</w:t>
            </w:r>
          </w:p>
          <w:p w14:paraId="08991192" w14:textId="77777777" w:rsidR="003D725A" w:rsidRPr="00030D56" w:rsidRDefault="003D725A" w:rsidP="002B6AF3">
            <w:pPr>
              <w:jc w:val="center"/>
              <w:rPr>
                <w:sz w:val="16"/>
                <w:szCs w:val="16"/>
              </w:rPr>
            </w:pPr>
            <w:r w:rsidRPr="00030D56">
              <w:rPr>
                <w:sz w:val="16"/>
                <w:szCs w:val="16"/>
              </w:rPr>
              <w:t>(Ground Truth, measurement)</w:t>
            </w:r>
          </w:p>
        </w:tc>
      </w:tr>
      <w:tr w:rsidR="003D725A" w14:paraId="717D9922" w14:textId="77777777" w:rsidTr="002B6AF3">
        <w:trPr>
          <w:jc w:val="center"/>
        </w:trPr>
        <w:tc>
          <w:tcPr>
            <w:tcW w:w="722" w:type="dxa"/>
            <w:vMerge w:val="restart"/>
          </w:tcPr>
          <w:p w14:paraId="08D11D39" w14:textId="77777777" w:rsidR="003D725A" w:rsidRPr="00030D56" w:rsidRDefault="003D725A" w:rsidP="002B6AF3">
            <w:pPr>
              <w:rPr>
                <w:sz w:val="16"/>
                <w:szCs w:val="16"/>
              </w:rPr>
            </w:pPr>
          </w:p>
        </w:tc>
        <w:tc>
          <w:tcPr>
            <w:tcW w:w="1087" w:type="dxa"/>
            <w:vMerge w:val="restart"/>
          </w:tcPr>
          <w:p w14:paraId="595AD92A" w14:textId="77777777" w:rsidR="003D725A" w:rsidRPr="00030D56" w:rsidRDefault="003D725A" w:rsidP="002B6AF3">
            <w:pPr>
              <w:jc w:val="center"/>
              <w:rPr>
                <w:sz w:val="16"/>
                <w:szCs w:val="16"/>
              </w:rPr>
            </w:pPr>
            <w:r w:rsidRPr="00030D56">
              <w:rPr>
                <w:sz w:val="16"/>
                <w:szCs w:val="16"/>
              </w:rPr>
              <w:t>No spec change</w:t>
            </w:r>
          </w:p>
        </w:tc>
        <w:tc>
          <w:tcPr>
            <w:tcW w:w="1264" w:type="dxa"/>
            <w:vMerge w:val="restart"/>
          </w:tcPr>
          <w:p w14:paraId="0D4A08B6" w14:textId="77777777" w:rsidR="003D725A" w:rsidRPr="00030D56" w:rsidRDefault="003D725A" w:rsidP="002B6AF3">
            <w:pPr>
              <w:jc w:val="center"/>
              <w:rPr>
                <w:sz w:val="16"/>
                <w:szCs w:val="16"/>
              </w:rPr>
            </w:pPr>
            <w:r w:rsidRPr="00030D56">
              <w:rPr>
                <w:sz w:val="16"/>
                <w:szCs w:val="16"/>
              </w:rPr>
              <w:t>No spec change</w:t>
            </w:r>
          </w:p>
        </w:tc>
        <w:tc>
          <w:tcPr>
            <w:tcW w:w="1567" w:type="dxa"/>
          </w:tcPr>
          <w:p w14:paraId="6C3CE988" w14:textId="77777777" w:rsidR="003D725A" w:rsidRPr="00030D56" w:rsidRDefault="003D725A" w:rsidP="002B6AF3">
            <w:pPr>
              <w:jc w:val="center"/>
              <w:rPr>
                <w:sz w:val="16"/>
                <w:szCs w:val="16"/>
              </w:rPr>
            </w:pPr>
            <w:r w:rsidRPr="00030D56">
              <w:rPr>
                <w:sz w:val="16"/>
                <w:szCs w:val="16"/>
              </w:rPr>
              <w:t>Transfer to inference/monitoring entity for case 2b/3b</w:t>
            </w:r>
          </w:p>
        </w:tc>
        <w:tc>
          <w:tcPr>
            <w:tcW w:w="1475" w:type="dxa"/>
          </w:tcPr>
          <w:p w14:paraId="77D8082E" w14:textId="77777777" w:rsidR="003D725A" w:rsidRPr="00030D56" w:rsidRDefault="003D725A" w:rsidP="002B6AF3">
            <w:pPr>
              <w:jc w:val="center"/>
              <w:rPr>
                <w:sz w:val="16"/>
                <w:szCs w:val="16"/>
              </w:rPr>
            </w:pPr>
            <w:r w:rsidRPr="00030D56">
              <w:rPr>
                <w:sz w:val="16"/>
                <w:szCs w:val="16"/>
              </w:rPr>
              <w:t>Transfer to inference/monitoring entity</w:t>
            </w:r>
          </w:p>
        </w:tc>
        <w:tc>
          <w:tcPr>
            <w:tcW w:w="2895" w:type="dxa"/>
            <w:gridSpan w:val="2"/>
          </w:tcPr>
          <w:p w14:paraId="35BEBDA1" w14:textId="77777777" w:rsidR="003D725A" w:rsidRPr="00030D56" w:rsidRDefault="003D725A" w:rsidP="002B6AF3">
            <w:pPr>
              <w:jc w:val="center"/>
              <w:rPr>
                <w:sz w:val="16"/>
                <w:szCs w:val="16"/>
              </w:rPr>
            </w:pPr>
            <w:r w:rsidRPr="00030D56">
              <w:rPr>
                <w:sz w:val="16"/>
                <w:szCs w:val="16"/>
              </w:rPr>
              <w:t>Transfer to monitoring entity for case 2b/3a/3b if needed</w:t>
            </w:r>
          </w:p>
        </w:tc>
      </w:tr>
      <w:tr w:rsidR="003D725A" w14:paraId="01A8B864" w14:textId="77777777" w:rsidTr="002B6AF3">
        <w:trPr>
          <w:jc w:val="center"/>
        </w:trPr>
        <w:tc>
          <w:tcPr>
            <w:tcW w:w="722" w:type="dxa"/>
            <w:vMerge/>
          </w:tcPr>
          <w:p w14:paraId="7A68B0C6" w14:textId="77777777" w:rsidR="003D725A" w:rsidRPr="00030D56" w:rsidRDefault="003D725A" w:rsidP="002B6AF3">
            <w:pPr>
              <w:rPr>
                <w:sz w:val="16"/>
                <w:szCs w:val="16"/>
              </w:rPr>
            </w:pPr>
          </w:p>
        </w:tc>
        <w:tc>
          <w:tcPr>
            <w:tcW w:w="1087" w:type="dxa"/>
            <w:vMerge/>
          </w:tcPr>
          <w:p w14:paraId="1D528CB3" w14:textId="77777777" w:rsidR="003D725A" w:rsidRPr="00030D56" w:rsidRDefault="003D725A" w:rsidP="002B6AF3">
            <w:pPr>
              <w:jc w:val="center"/>
              <w:rPr>
                <w:sz w:val="16"/>
                <w:szCs w:val="16"/>
              </w:rPr>
            </w:pPr>
          </w:p>
        </w:tc>
        <w:tc>
          <w:tcPr>
            <w:tcW w:w="1264" w:type="dxa"/>
            <w:vMerge/>
          </w:tcPr>
          <w:p w14:paraId="02EC70BE" w14:textId="77777777" w:rsidR="003D725A" w:rsidRPr="00030D56" w:rsidRDefault="003D725A" w:rsidP="002B6AF3">
            <w:pPr>
              <w:jc w:val="center"/>
              <w:rPr>
                <w:sz w:val="16"/>
                <w:szCs w:val="16"/>
              </w:rPr>
            </w:pPr>
          </w:p>
        </w:tc>
        <w:tc>
          <w:tcPr>
            <w:tcW w:w="5937" w:type="dxa"/>
            <w:gridSpan w:val="4"/>
          </w:tcPr>
          <w:p w14:paraId="43ADE7F7" w14:textId="77777777" w:rsidR="003D725A" w:rsidRPr="00030D56" w:rsidRDefault="003D725A" w:rsidP="002B6AF3">
            <w:pPr>
              <w:jc w:val="center"/>
              <w:rPr>
                <w:sz w:val="16"/>
                <w:szCs w:val="16"/>
              </w:rPr>
            </w:pPr>
            <w:r w:rsidRPr="00030D56">
              <w:rPr>
                <w:sz w:val="16"/>
                <w:szCs w:val="16"/>
              </w:rPr>
              <w:t>Transfer to data collection entity</w:t>
            </w:r>
          </w:p>
        </w:tc>
      </w:tr>
      <w:tr w:rsidR="003D725A" w14:paraId="05B68FFF" w14:textId="77777777" w:rsidTr="002B6AF3">
        <w:trPr>
          <w:jc w:val="center"/>
        </w:trPr>
        <w:tc>
          <w:tcPr>
            <w:tcW w:w="722" w:type="dxa"/>
          </w:tcPr>
          <w:p w14:paraId="40B68DA6" w14:textId="77777777" w:rsidR="003D725A" w:rsidRPr="00030D56" w:rsidRDefault="003D725A" w:rsidP="002B6AF3">
            <w:pPr>
              <w:jc w:val="center"/>
              <w:rPr>
                <w:sz w:val="16"/>
                <w:szCs w:val="16"/>
              </w:rPr>
            </w:pPr>
            <w:r w:rsidRPr="00030D56">
              <w:rPr>
                <w:sz w:val="16"/>
                <w:szCs w:val="16"/>
              </w:rPr>
              <w:t xml:space="preserve">Case 1 </w:t>
            </w:r>
          </w:p>
        </w:tc>
        <w:tc>
          <w:tcPr>
            <w:tcW w:w="1087" w:type="dxa"/>
          </w:tcPr>
          <w:p w14:paraId="3664F16C" w14:textId="77777777" w:rsidR="003D725A" w:rsidRPr="00030D56" w:rsidRDefault="003D725A" w:rsidP="002B6AF3">
            <w:pPr>
              <w:jc w:val="center"/>
              <w:rPr>
                <w:sz w:val="16"/>
                <w:szCs w:val="16"/>
              </w:rPr>
            </w:pPr>
            <w:r w:rsidRPr="00030D56">
              <w:rPr>
                <w:sz w:val="16"/>
                <w:szCs w:val="16"/>
              </w:rPr>
              <w:t>PRU/UE (PRS)</w:t>
            </w:r>
          </w:p>
        </w:tc>
        <w:tc>
          <w:tcPr>
            <w:tcW w:w="1264" w:type="dxa"/>
          </w:tcPr>
          <w:p w14:paraId="598E928D" w14:textId="77777777" w:rsidR="003D725A" w:rsidRPr="00030D56" w:rsidRDefault="003D725A" w:rsidP="002B6AF3">
            <w:pPr>
              <w:jc w:val="center"/>
              <w:rPr>
                <w:sz w:val="16"/>
                <w:szCs w:val="16"/>
              </w:rPr>
            </w:pPr>
            <w:r w:rsidRPr="00030D56">
              <w:rPr>
                <w:sz w:val="16"/>
                <w:szCs w:val="16"/>
              </w:rPr>
              <w:t>From LMF to gNB/UE (PRS)</w:t>
            </w:r>
          </w:p>
        </w:tc>
        <w:tc>
          <w:tcPr>
            <w:tcW w:w="1567" w:type="dxa"/>
          </w:tcPr>
          <w:p w14:paraId="4D990EA7" w14:textId="77777777" w:rsidR="003D725A" w:rsidRPr="00030D56" w:rsidRDefault="003D725A" w:rsidP="002B6AF3">
            <w:pPr>
              <w:jc w:val="center"/>
              <w:rPr>
                <w:sz w:val="16"/>
                <w:szCs w:val="16"/>
              </w:rPr>
            </w:pPr>
            <w:r w:rsidRPr="00030D56">
              <w:rPr>
                <w:sz w:val="16"/>
                <w:szCs w:val="16"/>
              </w:rPr>
              <w:t>CIR, PDP, DP, L1-RSRP</w:t>
            </w:r>
          </w:p>
        </w:tc>
        <w:tc>
          <w:tcPr>
            <w:tcW w:w="1475" w:type="dxa"/>
          </w:tcPr>
          <w:p w14:paraId="03D3F7EF" w14:textId="77777777" w:rsidR="003D725A" w:rsidRPr="00030D56" w:rsidRDefault="003D725A" w:rsidP="002B6AF3">
            <w:pPr>
              <w:rPr>
                <w:sz w:val="16"/>
                <w:szCs w:val="16"/>
              </w:rPr>
            </w:pPr>
            <w:r w:rsidRPr="00030D56">
              <w:rPr>
                <w:sz w:val="16"/>
                <w:szCs w:val="16"/>
              </w:rPr>
              <w:t>LMF to PRU/UE</w:t>
            </w:r>
          </w:p>
        </w:tc>
        <w:tc>
          <w:tcPr>
            <w:tcW w:w="1676" w:type="dxa"/>
          </w:tcPr>
          <w:p w14:paraId="75DB4870" w14:textId="77777777" w:rsidR="003D725A" w:rsidRPr="00030D56" w:rsidRDefault="003D725A" w:rsidP="002B6AF3">
            <w:pPr>
              <w:rPr>
                <w:sz w:val="16"/>
                <w:szCs w:val="16"/>
              </w:rPr>
            </w:pPr>
            <w:r w:rsidRPr="00030D56">
              <w:rPr>
                <w:sz w:val="16"/>
                <w:szCs w:val="16"/>
              </w:rPr>
              <w:t>PRU, UE/network (with limited PRU availability)</w:t>
            </w:r>
          </w:p>
        </w:tc>
        <w:tc>
          <w:tcPr>
            <w:tcW w:w="1219" w:type="dxa"/>
          </w:tcPr>
          <w:p w14:paraId="7876EEDD" w14:textId="77777777" w:rsidR="003D725A" w:rsidRPr="00030D56" w:rsidRDefault="003D725A" w:rsidP="002B6AF3">
            <w:pPr>
              <w:rPr>
                <w:sz w:val="16"/>
                <w:szCs w:val="16"/>
              </w:rPr>
            </w:pPr>
            <w:r w:rsidRPr="00030D56">
              <w:rPr>
                <w:sz w:val="16"/>
                <w:szCs w:val="16"/>
              </w:rPr>
              <w:t>(position)</w:t>
            </w:r>
          </w:p>
        </w:tc>
      </w:tr>
      <w:tr w:rsidR="003D725A" w14:paraId="74D397A9" w14:textId="77777777" w:rsidTr="002B6AF3">
        <w:trPr>
          <w:jc w:val="center"/>
        </w:trPr>
        <w:tc>
          <w:tcPr>
            <w:tcW w:w="722" w:type="dxa"/>
          </w:tcPr>
          <w:p w14:paraId="47BED8EB" w14:textId="77777777" w:rsidR="003D725A" w:rsidRPr="00030D56" w:rsidRDefault="003D725A" w:rsidP="002B6AF3">
            <w:pPr>
              <w:jc w:val="center"/>
              <w:rPr>
                <w:sz w:val="16"/>
                <w:szCs w:val="16"/>
              </w:rPr>
            </w:pPr>
            <w:r w:rsidRPr="00030D56">
              <w:rPr>
                <w:sz w:val="16"/>
                <w:szCs w:val="16"/>
              </w:rPr>
              <w:t>Case 2a</w:t>
            </w:r>
          </w:p>
        </w:tc>
        <w:tc>
          <w:tcPr>
            <w:tcW w:w="1087" w:type="dxa"/>
          </w:tcPr>
          <w:p w14:paraId="7F947A72" w14:textId="77777777" w:rsidR="003D725A" w:rsidRPr="00030D56" w:rsidRDefault="003D725A" w:rsidP="002B6AF3">
            <w:pPr>
              <w:jc w:val="center"/>
              <w:rPr>
                <w:sz w:val="16"/>
                <w:szCs w:val="16"/>
              </w:rPr>
            </w:pPr>
            <w:r w:rsidRPr="00030D56">
              <w:rPr>
                <w:sz w:val="16"/>
                <w:szCs w:val="16"/>
              </w:rPr>
              <w:t>PRU/UE (PRS)</w:t>
            </w:r>
          </w:p>
        </w:tc>
        <w:tc>
          <w:tcPr>
            <w:tcW w:w="1264" w:type="dxa"/>
          </w:tcPr>
          <w:p w14:paraId="7E2A67C3" w14:textId="77777777" w:rsidR="003D725A" w:rsidRPr="00030D56" w:rsidRDefault="003D725A" w:rsidP="002B6AF3">
            <w:pPr>
              <w:jc w:val="center"/>
              <w:rPr>
                <w:sz w:val="16"/>
                <w:szCs w:val="16"/>
              </w:rPr>
            </w:pPr>
            <w:r w:rsidRPr="00030D56">
              <w:rPr>
                <w:sz w:val="16"/>
                <w:szCs w:val="16"/>
              </w:rPr>
              <w:t>From LMF to gNB/UE (PRS)</w:t>
            </w:r>
          </w:p>
        </w:tc>
        <w:tc>
          <w:tcPr>
            <w:tcW w:w="1567" w:type="dxa"/>
          </w:tcPr>
          <w:p w14:paraId="3BDBA9E3" w14:textId="77777777" w:rsidR="003D725A" w:rsidRPr="00030D56" w:rsidRDefault="003D725A" w:rsidP="002B6AF3">
            <w:pPr>
              <w:jc w:val="center"/>
              <w:rPr>
                <w:b/>
                <w:bCs/>
                <w:sz w:val="16"/>
                <w:szCs w:val="16"/>
              </w:rPr>
            </w:pPr>
            <w:r w:rsidRPr="00030D56">
              <w:rPr>
                <w:b/>
                <w:bCs/>
                <w:sz w:val="16"/>
                <w:szCs w:val="16"/>
              </w:rPr>
              <w:t>CIR, PDP, DP</w:t>
            </w:r>
          </w:p>
        </w:tc>
        <w:tc>
          <w:tcPr>
            <w:tcW w:w="1475" w:type="dxa"/>
          </w:tcPr>
          <w:p w14:paraId="751141A7" w14:textId="77777777" w:rsidR="003D725A" w:rsidRPr="00030D56" w:rsidRDefault="003D725A" w:rsidP="002B6AF3">
            <w:pPr>
              <w:rPr>
                <w:sz w:val="16"/>
                <w:szCs w:val="16"/>
              </w:rPr>
            </w:pPr>
            <w:r w:rsidRPr="00030D56">
              <w:rPr>
                <w:sz w:val="16"/>
                <w:szCs w:val="16"/>
              </w:rPr>
              <w:t>LMF to PRU/UE</w:t>
            </w:r>
          </w:p>
        </w:tc>
        <w:tc>
          <w:tcPr>
            <w:tcW w:w="1676" w:type="dxa"/>
          </w:tcPr>
          <w:p w14:paraId="32109BDB" w14:textId="77777777" w:rsidR="003D725A" w:rsidRPr="00030D56" w:rsidRDefault="003D725A" w:rsidP="002B6AF3">
            <w:pPr>
              <w:rPr>
                <w:sz w:val="16"/>
                <w:szCs w:val="16"/>
              </w:rPr>
            </w:pPr>
            <w:r w:rsidRPr="00030D56">
              <w:rPr>
                <w:sz w:val="16"/>
                <w:szCs w:val="16"/>
              </w:rPr>
              <w:t>PRU, UE/network (with limited PRU availability)</w:t>
            </w:r>
          </w:p>
        </w:tc>
        <w:tc>
          <w:tcPr>
            <w:tcW w:w="1219" w:type="dxa"/>
          </w:tcPr>
          <w:p w14:paraId="4237E186" w14:textId="77777777" w:rsidR="003D725A" w:rsidRPr="00030D56" w:rsidRDefault="003D725A" w:rsidP="002B6AF3">
            <w:pPr>
              <w:rPr>
                <w:sz w:val="16"/>
                <w:szCs w:val="16"/>
              </w:rPr>
            </w:pPr>
            <w:r w:rsidRPr="00030D56">
              <w:rPr>
                <w:sz w:val="16"/>
                <w:szCs w:val="16"/>
              </w:rPr>
              <w:t>(TOA, NLOS)</w:t>
            </w:r>
          </w:p>
        </w:tc>
      </w:tr>
      <w:tr w:rsidR="003D725A" w14:paraId="476FFDB4" w14:textId="77777777" w:rsidTr="002B6AF3">
        <w:trPr>
          <w:jc w:val="center"/>
        </w:trPr>
        <w:tc>
          <w:tcPr>
            <w:tcW w:w="722" w:type="dxa"/>
          </w:tcPr>
          <w:p w14:paraId="746E2142" w14:textId="77777777" w:rsidR="003D725A" w:rsidRPr="00030D56" w:rsidRDefault="003D725A" w:rsidP="002B6AF3">
            <w:pPr>
              <w:jc w:val="center"/>
              <w:rPr>
                <w:sz w:val="16"/>
                <w:szCs w:val="16"/>
              </w:rPr>
            </w:pPr>
            <w:r w:rsidRPr="00030D56">
              <w:rPr>
                <w:sz w:val="16"/>
                <w:szCs w:val="16"/>
              </w:rPr>
              <w:t>Case 2b</w:t>
            </w:r>
          </w:p>
        </w:tc>
        <w:tc>
          <w:tcPr>
            <w:tcW w:w="1087" w:type="dxa"/>
          </w:tcPr>
          <w:p w14:paraId="3FFECC59" w14:textId="77777777" w:rsidR="003D725A" w:rsidRPr="00030D56" w:rsidRDefault="003D725A" w:rsidP="002B6AF3">
            <w:pPr>
              <w:jc w:val="center"/>
              <w:rPr>
                <w:sz w:val="16"/>
                <w:szCs w:val="16"/>
              </w:rPr>
            </w:pPr>
            <w:r w:rsidRPr="00030D56">
              <w:rPr>
                <w:sz w:val="16"/>
                <w:szCs w:val="16"/>
              </w:rPr>
              <w:t>PRU/UE (PRS)</w:t>
            </w:r>
          </w:p>
        </w:tc>
        <w:tc>
          <w:tcPr>
            <w:tcW w:w="1264" w:type="dxa"/>
          </w:tcPr>
          <w:p w14:paraId="2CF25769" w14:textId="77777777" w:rsidR="003D725A" w:rsidRPr="00030D56" w:rsidRDefault="003D725A" w:rsidP="002B6AF3">
            <w:pPr>
              <w:jc w:val="center"/>
              <w:rPr>
                <w:sz w:val="16"/>
                <w:szCs w:val="16"/>
              </w:rPr>
            </w:pPr>
            <w:r w:rsidRPr="00030D56">
              <w:rPr>
                <w:sz w:val="16"/>
                <w:szCs w:val="16"/>
              </w:rPr>
              <w:t>From LMF to gNB/UE (PRS)</w:t>
            </w:r>
          </w:p>
        </w:tc>
        <w:tc>
          <w:tcPr>
            <w:tcW w:w="1567" w:type="dxa"/>
          </w:tcPr>
          <w:p w14:paraId="68103241" w14:textId="77777777" w:rsidR="003D725A" w:rsidRPr="00030D56" w:rsidRDefault="003D725A" w:rsidP="002B6AF3">
            <w:pPr>
              <w:jc w:val="center"/>
              <w:rPr>
                <w:sz w:val="16"/>
                <w:szCs w:val="16"/>
              </w:rPr>
            </w:pPr>
            <w:r w:rsidRPr="00030D56">
              <w:rPr>
                <w:sz w:val="16"/>
                <w:szCs w:val="16"/>
              </w:rPr>
              <w:t>CIR, PDP, DP, L1-RSRP</w:t>
            </w:r>
          </w:p>
        </w:tc>
        <w:tc>
          <w:tcPr>
            <w:tcW w:w="1475" w:type="dxa"/>
          </w:tcPr>
          <w:p w14:paraId="5064E305" w14:textId="77777777" w:rsidR="003D725A" w:rsidRPr="00030D56" w:rsidRDefault="003D725A" w:rsidP="002B6AF3">
            <w:pPr>
              <w:rPr>
                <w:sz w:val="16"/>
                <w:szCs w:val="16"/>
              </w:rPr>
            </w:pPr>
            <w:r w:rsidRPr="00030D56">
              <w:rPr>
                <w:sz w:val="16"/>
                <w:szCs w:val="16"/>
              </w:rPr>
              <w:t>To LMF</w:t>
            </w:r>
          </w:p>
        </w:tc>
        <w:tc>
          <w:tcPr>
            <w:tcW w:w="1676" w:type="dxa"/>
          </w:tcPr>
          <w:p w14:paraId="496616E0" w14:textId="77777777" w:rsidR="003D725A" w:rsidRPr="00030D56" w:rsidRDefault="003D725A" w:rsidP="002B6AF3">
            <w:pPr>
              <w:rPr>
                <w:sz w:val="16"/>
                <w:szCs w:val="16"/>
              </w:rPr>
            </w:pPr>
            <w:r w:rsidRPr="00030D56">
              <w:rPr>
                <w:sz w:val="16"/>
                <w:szCs w:val="16"/>
              </w:rPr>
              <w:t>LMF with known PRU location</w:t>
            </w:r>
          </w:p>
        </w:tc>
        <w:tc>
          <w:tcPr>
            <w:tcW w:w="1219" w:type="dxa"/>
          </w:tcPr>
          <w:p w14:paraId="6C8863F7" w14:textId="77777777" w:rsidR="003D725A" w:rsidRPr="00030D56" w:rsidRDefault="003D725A" w:rsidP="002B6AF3">
            <w:pPr>
              <w:rPr>
                <w:sz w:val="16"/>
                <w:szCs w:val="16"/>
              </w:rPr>
            </w:pPr>
            <w:r w:rsidRPr="00030D56">
              <w:rPr>
                <w:sz w:val="16"/>
                <w:szCs w:val="16"/>
              </w:rPr>
              <w:t>(position)</w:t>
            </w:r>
          </w:p>
        </w:tc>
      </w:tr>
      <w:tr w:rsidR="003D725A" w14:paraId="11592A7F" w14:textId="77777777" w:rsidTr="002B6AF3">
        <w:trPr>
          <w:jc w:val="center"/>
        </w:trPr>
        <w:tc>
          <w:tcPr>
            <w:tcW w:w="722" w:type="dxa"/>
          </w:tcPr>
          <w:p w14:paraId="2E64CFB6" w14:textId="77777777" w:rsidR="003D725A" w:rsidRPr="00030D56" w:rsidRDefault="003D725A" w:rsidP="002B6AF3">
            <w:pPr>
              <w:jc w:val="center"/>
              <w:rPr>
                <w:sz w:val="16"/>
                <w:szCs w:val="16"/>
              </w:rPr>
            </w:pPr>
            <w:r w:rsidRPr="00030D56">
              <w:rPr>
                <w:sz w:val="16"/>
                <w:szCs w:val="16"/>
              </w:rPr>
              <w:t>Case 3a</w:t>
            </w:r>
          </w:p>
        </w:tc>
        <w:tc>
          <w:tcPr>
            <w:tcW w:w="1087" w:type="dxa"/>
          </w:tcPr>
          <w:p w14:paraId="6C81537A" w14:textId="77777777" w:rsidR="003D725A" w:rsidRPr="00030D56" w:rsidRDefault="003D725A" w:rsidP="002B6AF3">
            <w:pPr>
              <w:jc w:val="center"/>
              <w:rPr>
                <w:sz w:val="16"/>
                <w:szCs w:val="16"/>
              </w:rPr>
            </w:pPr>
            <w:r w:rsidRPr="00030D56">
              <w:rPr>
                <w:sz w:val="16"/>
                <w:szCs w:val="16"/>
              </w:rPr>
              <w:t>TRP (SRS)</w:t>
            </w:r>
          </w:p>
        </w:tc>
        <w:tc>
          <w:tcPr>
            <w:tcW w:w="1264" w:type="dxa"/>
          </w:tcPr>
          <w:p w14:paraId="386C71C5" w14:textId="77777777" w:rsidR="003D725A" w:rsidRPr="00030D56" w:rsidRDefault="003D725A" w:rsidP="002B6AF3">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3355758C" w14:textId="77777777" w:rsidR="003D725A" w:rsidRPr="00030D56" w:rsidRDefault="003D725A" w:rsidP="002B6AF3">
            <w:pPr>
              <w:jc w:val="center"/>
              <w:rPr>
                <w:b/>
                <w:bCs/>
                <w:sz w:val="16"/>
                <w:szCs w:val="16"/>
              </w:rPr>
            </w:pPr>
            <w:r w:rsidRPr="00030D56">
              <w:rPr>
                <w:b/>
                <w:bCs/>
                <w:sz w:val="16"/>
                <w:szCs w:val="16"/>
              </w:rPr>
              <w:t>CIR, PDP, DP</w:t>
            </w:r>
          </w:p>
        </w:tc>
        <w:tc>
          <w:tcPr>
            <w:tcW w:w="1475" w:type="dxa"/>
          </w:tcPr>
          <w:p w14:paraId="708B53AC" w14:textId="77777777" w:rsidR="003D725A" w:rsidRPr="00030D56" w:rsidRDefault="003D725A" w:rsidP="002B6AF3">
            <w:pPr>
              <w:rPr>
                <w:sz w:val="16"/>
                <w:szCs w:val="16"/>
              </w:rPr>
            </w:pPr>
            <w:r w:rsidRPr="00030D56">
              <w:rPr>
                <w:sz w:val="16"/>
                <w:szCs w:val="16"/>
              </w:rPr>
              <w:t>LMF To gNB</w:t>
            </w:r>
          </w:p>
        </w:tc>
        <w:tc>
          <w:tcPr>
            <w:tcW w:w="1676" w:type="dxa"/>
          </w:tcPr>
          <w:p w14:paraId="2C15E931" w14:textId="77777777" w:rsidR="003D725A" w:rsidRPr="00030D56" w:rsidRDefault="003D725A" w:rsidP="002B6AF3">
            <w:pPr>
              <w:rPr>
                <w:sz w:val="16"/>
                <w:szCs w:val="16"/>
              </w:rPr>
            </w:pPr>
            <w:r w:rsidRPr="00030D56">
              <w:rPr>
                <w:sz w:val="16"/>
                <w:szCs w:val="16"/>
              </w:rPr>
              <w:t>Network entity with known PRU location</w:t>
            </w:r>
          </w:p>
        </w:tc>
        <w:tc>
          <w:tcPr>
            <w:tcW w:w="1219" w:type="dxa"/>
          </w:tcPr>
          <w:p w14:paraId="5F9FD271" w14:textId="77777777" w:rsidR="003D725A" w:rsidRPr="00030D56" w:rsidRDefault="003D725A" w:rsidP="002B6AF3">
            <w:pPr>
              <w:rPr>
                <w:sz w:val="16"/>
                <w:szCs w:val="16"/>
              </w:rPr>
            </w:pPr>
            <w:r w:rsidRPr="00030D56">
              <w:rPr>
                <w:sz w:val="16"/>
                <w:szCs w:val="16"/>
              </w:rPr>
              <w:t>(TOA, NLOS)</w:t>
            </w:r>
          </w:p>
        </w:tc>
      </w:tr>
      <w:tr w:rsidR="003D725A" w14:paraId="2D339F80" w14:textId="77777777" w:rsidTr="002B6AF3">
        <w:trPr>
          <w:jc w:val="center"/>
        </w:trPr>
        <w:tc>
          <w:tcPr>
            <w:tcW w:w="722" w:type="dxa"/>
          </w:tcPr>
          <w:p w14:paraId="24BFFDC4" w14:textId="77777777" w:rsidR="003D725A" w:rsidRPr="00030D56" w:rsidRDefault="003D725A" w:rsidP="002B6AF3">
            <w:pPr>
              <w:jc w:val="center"/>
              <w:rPr>
                <w:sz w:val="16"/>
                <w:szCs w:val="16"/>
              </w:rPr>
            </w:pPr>
            <w:r w:rsidRPr="00030D56">
              <w:rPr>
                <w:sz w:val="16"/>
                <w:szCs w:val="16"/>
              </w:rPr>
              <w:t>Case 3b</w:t>
            </w:r>
          </w:p>
        </w:tc>
        <w:tc>
          <w:tcPr>
            <w:tcW w:w="1087" w:type="dxa"/>
          </w:tcPr>
          <w:p w14:paraId="74770172" w14:textId="77777777" w:rsidR="003D725A" w:rsidRPr="00030D56" w:rsidRDefault="003D725A" w:rsidP="002B6AF3">
            <w:pPr>
              <w:jc w:val="center"/>
              <w:rPr>
                <w:sz w:val="16"/>
                <w:szCs w:val="16"/>
              </w:rPr>
            </w:pPr>
            <w:r w:rsidRPr="00030D56">
              <w:rPr>
                <w:sz w:val="16"/>
                <w:szCs w:val="16"/>
              </w:rPr>
              <w:t>TRP (SRS)</w:t>
            </w:r>
          </w:p>
        </w:tc>
        <w:tc>
          <w:tcPr>
            <w:tcW w:w="1264" w:type="dxa"/>
          </w:tcPr>
          <w:p w14:paraId="147F69ED" w14:textId="77777777" w:rsidR="003D725A" w:rsidRPr="00030D56" w:rsidRDefault="003D725A" w:rsidP="002B6AF3">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770F7825" w14:textId="77777777" w:rsidR="003D725A" w:rsidRPr="00030D56" w:rsidRDefault="003D725A" w:rsidP="002B6AF3">
            <w:pPr>
              <w:jc w:val="center"/>
              <w:rPr>
                <w:sz w:val="16"/>
                <w:szCs w:val="16"/>
              </w:rPr>
            </w:pPr>
            <w:r w:rsidRPr="00030D56">
              <w:rPr>
                <w:sz w:val="16"/>
                <w:szCs w:val="16"/>
              </w:rPr>
              <w:t>CIR, PDP, DP, L1-RSRP</w:t>
            </w:r>
          </w:p>
        </w:tc>
        <w:tc>
          <w:tcPr>
            <w:tcW w:w="1475" w:type="dxa"/>
          </w:tcPr>
          <w:p w14:paraId="2781157C" w14:textId="77777777" w:rsidR="003D725A" w:rsidRPr="00030D56" w:rsidRDefault="003D725A" w:rsidP="002B6AF3">
            <w:pPr>
              <w:rPr>
                <w:sz w:val="16"/>
                <w:szCs w:val="16"/>
              </w:rPr>
            </w:pPr>
            <w:r w:rsidRPr="00030D56">
              <w:rPr>
                <w:sz w:val="16"/>
                <w:szCs w:val="16"/>
              </w:rPr>
              <w:t>To gNB</w:t>
            </w:r>
          </w:p>
        </w:tc>
        <w:tc>
          <w:tcPr>
            <w:tcW w:w="1676" w:type="dxa"/>
          </w:tcPr>
          <w:p w14:paraId="1E21FB0F" w14:textId="77777777" w:rsidR="003D725A" w:rsidRPr="00030D56" w:rsidRDefault="003D725A" w:rsidP="002B6AF3">
            <w:pPr>
              <w:rPr>
                <w:sz w:val="16"/>
                <w:szCs w:val="16"/>
              </w:rPr>
            </w:pPr>
            <w:r w:rsidRPr="00030D56">
              <w:rPr>
                <w:sz w:val="16"/>
                <w:szCs w:val="16"/>
              </w:rPr>
              <w:t>LMF with know</w:t>
            </w:r>
            <w:r>
              <w:rPr>
                <w:sz w:val="16"/>
                <w:szCs w:val="16"/>
              </w:rPr>
              <w:t>n</w:t>
            </w:r>
            <w:r w:rsidRPr="00030D56">
              <w:rPr>
                <w:sz w:val="16"/>
                <w:szCs w:val="16"/>
              </w:rPr>
              <w:t xml:space="preserve"> PRU location</w:t>
            </w:r>
          </w:p>
        </w:tc>
        <w:tc>
          <w:tcPr>
            <w:tcW w:w="1219" w:type="dxa"/>
          </w:tcPr>
          <w:p w14:paraId="18A92D18" w14:textId="77777777" w:rsidR="003D725A" w:rsidRPr="00030D56" w:rsidRDefault="003D725A" w:rsidP="002B6AF3">
            <w:pPr>
              <w:rPr>
                <w:sz w:val="16"/>
                <w:szCs w:val="16"/>
              </w:rPr>
            </w:pPr>
            <w:r w:rsidRPr="00030D56">
              <w:rPr>
                <w:sz w:val="16"/>
                <w:szCs w:val="16"/>
              </w:rPr>
              <w:t>(position)</w:t>
            </w:r>
          </w:p>
        </w:tc>
      </w:tr>
    </w:tbl>
    <w:p w14:paraId="307ACAAA" w14:textId="77777777" w:rsidR="003D725A" w:rsidRDefault="003D725A" w:rsidP="003D725A">
      <w:pPr>
        <w:rPr>
          <w:lang w:val="en-GB"/>
        </w:rPr>
      </w:pPr>
    </w:p>
    <w:p w14:paraId="2F30CB3A" w14:textId="77777777" w:rsidR="003D725A" w:rsidRDefault="003D725A" w:rsidP="003D725A">
      <w:pPr>
        <w:rPr>
          <w:b/>
          <w:bCs/>
          <w:i/>
          <w:iCs/>
        </w:rPr>
      </w:pPr>
    </w:p>
    <w:p w14:paraId="2A9C591D" w14:textId="77777777" w:rsidR="003D725A" w:rsidRDefault="003D725A" w:rsidP="003D725A">
      <w:pPr>
        <w:rPr>
          <w:b/>
          <w:bCs/>
          <w:i/>
          <w:iCs/>
        </w:rPr>
      </w:pPr>
    </w:p>
    <w:p w14:paraId="46755A79" w14:textId="7DF13C1E" w:rsidR="003D725A" w:rsidRPr="0084320E" w:rsidRDefault="003D725A" w:rsidP="003D725A">
      <w:pPr>
        <w:rPr>
          <w:b/>
          <w:bCs/>
          <w:i/>
          <w:iCs/>
        </w:rPr>
      </w:pPr>
      <w:r w:rsidRPr="0084320E">
        <w:rPr>
          <w:b/>
          <w:bCs/>
          <w:i/>
          <w:iCs/>
        </w:rPr>
        <w:lastRenderedPageBreak/>
        <w:t>Proposal 2</w:t>
      </w:r>
      <w:r>
        <w:rPr>
          <w:b/>
          <w:bCs/>
          <w:i/>
          <w:iCs/>
        </w:rPr>
        <w:t>2</w:t>
      </w:r>
      <w:r w:rsidRPr="0084320E">
        <w:rPr>
          <w:b/>
          <w:bCs/>
          <w:i/>
          <w:iCs/>
        </w:rPr>
        <w:t xml:space="preserve">: the default option is for the monitoring to occur at the entity with the AI/ML model. </w:t>
      </w:r>
    </w:p>
    <w:p w14:paraId="1F1CBF68" w14:textId="77777777" w:rsidR="003D725A" w:rsidRPr="0084320E" w:rsidRDefault="003D725A" w:rsidP="003D725A">
      <w:pPr>
        <w:pStyle w:val="ListParagraph"/>
        <w:numPr>
          <w:ilvl w:val="0"/>
          <w:numId w:val="34"/>
        </w:numPr>
        <w:ind w:leftChars="0"/>
        <w:rPr>
          <w:rFonts w:ascii="Times New Roman" w:hAnsi="Times New Roman"/>
          <w:b/>
          <w:bCs/>
          <w:i/>
          <w:iCs/>
          <w:sz w:val="24"/>
        </w:rPr>
      </w:pPr>
      <w:r w:rsidRPr="0084320E">
        <w:rPr>
          <w:rFonts w:ascii="Times New Roman" w:hAnsi="Times New Roman"/>
          <w:b/>
          <w:bCs/>
          <w:i/>
          <w:iCs/>
          <w:sz w:val="24"/>
        </w:rPr>
        <w:t>FFS: other monitoring entities</w:t>
      </w:r>
    </w:p>
    <w:p w14:paraId="5952068B" w14:textId="77777777" w:rsidR="003D725A" w:rsidRDefault="003D725A" w:rsidP="00BB62DB">
      <w:pPr>
        <w:rPr>
          <w:sz w:val="22"/>
          <w:szCs w:val="22"/>
        </w:rPr>
      </w:pPr>
    </w:p>
    <w:p w14:paraId="0F52DDAC" w14:textId="77777777" w:rsidR="003D725A" w:rsidRPr="003D725A" w:rsidRDefault="003D725A" w:rsidP="003D725A">
      <w:pPr>
        <w:rPr>
          <w:b/>
          <w:bCs/>
          <w:i/>
          <w:iCs/>
        </w:rPr>
      </w:pPr>
      <w:r w:rsidRPr="003D725A">
        <w:rPr>
          <w:b/>
          <w:bCs/>
          <w:i/>
          <w:iCs/>
        </w:rPr>
        <w:t>Proposal 23: Generic Monitoring Procedure:</w:t>
      </w:r>
    </w:p>
    <w:p w14:paraId="790ECA00" w14:textId="77777777" w:rsidR="003D725A" w:rsidRPr="003D725A" w:rsidRDefault="003D725A" w:rsidP="003D725A">
      <w:pPr>
        <w:pStyle w:val="ListParagraph"/>
        <w:numPr>
          <w:ilvl w:val="0"/>
          <w:numId w:val="14"/>
        </w:numPr>
        <w:ind w:leftChars="0"/>
        <w:jc w:val="left"/>
        <w:rPr>
          <w:rFonts w:ascii="Times New Roman" w:hAnsi="Times New Roman"/>
          <w:b/>
          <w:bCs/>
          <w:i/>
          <w:iCs/>
          <w:sz w:val="24"/>
        </w:rPr>
      </w:pPr>
      <w:r w:rsidRPr="003D725A">
        <w:rPr>
          <w:rFonts w:ascii="Times New Roman" w:hAnsi="Times New Roman"/>
          <w:b/>
          <w:bCs/>
          <w:i/>
          <w:iCs/>
          <w:sz w:val="24"/>
        </w:rPr>
        <w:t xml:space="preserve">Step 1: Monitoring measurement setup and triggering of measurement entity. </w:t>
      </w:r>
    </w:p>
    <w:p w14:paraId="47685CE2" w14:textId="77777777" w:rsidR="003D725A" w:rsidRPr="003D725A" w:rsidRDefault="003D725A" w:rsidP="003D725A">
      <w:pPr>
        <w:pStyle w:val="ListParagraph"/>
        <w:numPr>
          <w:ilvl w:val="1"/>
          <w:numId w:val="14"/>
        </w:numPr>
        <w:ind w:leftChars="0"/>
        <w:jc w:val="left"/>
        <w:rPr>
          <w:rFonts w:ascii="Times New Roman" w:hAnsi="Times New Roman"/>
          <w:b/>
          <w:bCs/>
          <w:i/>
          <w:iCs/>
          <w:sz w:val="24"/>
        </w:rPr>
      </w:pPr>
      <w:r w:rsidRPr="003D725A">
        <w:rPr>
          <w:rFonts w:ascii="Times New Roman" w:hAnsi="Times New Roman"/>
          <w:b/>
          <w:bCs/>
          <w:i/>
          <w:iCs/>
          <w:sz w:val="24"/>
        </w:rPr>
        <w:t>Spec Impact: Higher layer trigger in LPP (between UE and LMF) or NRPPa (between gNB and LMF), Scenario change assistance information.</w:t>
      </w:r>
    </w:p>
    <w:p w14:paraId="09C01FC0" w14:textId="77777777" w:rsidR="003D725A" w:rsidRPr="003D725A" w:rsidRDefault="003D725A" w:rsidP="003D725A">
      <w:pPr>
        <w:pStyle w:val="ListParagraph"/>
        <w:numPr>
          <w:ilvl w:val="0"/>
          <w:numId w:val="14"/>
        </w:numPr>
        <w:ind w:leftChars="0"/>
        <w:jc w:val="left"/>
        <w:rPr>
          <w:rFonts w:ascii="Times New Roman" w:hAnsi="Times New Roman"/>
          <w:b/>
          <w:bCs/>
          <w:i/>
          <w:iCs/>
          <w:sz w:val="24"/>
        </w:rPr>
      </w:pPr>
      <w:r w:rsidRPr="003D725A">
        <w:rPr>
          <w:rFonts w:ascii="Times New Roman" w:hAnsi="Times New Roman"/>
          <w:b/>
          <w:bCs/>
          <w:i/>
          <w:iCs/>
          <w:sz w:val="24"/>
        </w:rPr>
        <w:t>Step 2: Statistics block/KPI generation/metric estimator</w:t>
      </w:r>
      <w:r w:rsidRPr="003D725A">
        <w:rPr>
          <w:rFonts w:ascii="Times New Roman" w:hAnsi="Times New Roman"/>
          <w:b/>
          <w:bCs/>
          <w:i/>
          <w:iCs/>
          <w:sz w:val="24"/>
        </w:rPr>
        <w:tab/>
      </w:r>
    </w:p>
    <w:p w14:paraId="2A8EAD77" w14:textId="77777777" w:rsidR="003D725A" w:rsidRPr="003D725A" w:rsidRDefault="003D725A" w:rsidP="003D725A">
      <w:pPr>
        <w:pStyle w:val="ListParagraph"/>
        <w:numPr>
          <w:ilvl w:val="1"/>
          <w:numId w:val="14"/>
        </w:numPr>
        <w:ind w:leftChars="0"/>
        <w:rPr>
          <w:rFonts w:ascii="Times New Roman" w:hAnsi="Times New Roman"/>
          <w:b/>
          <w:bCs/>
          <w:i/>
          <w:iCs/>
          <w:sz w:val="24"/>
        </w:rPr>
      </w:pPr>
      <w:r w:rsidRPr="003D725A">
        <w:rPr>
          <w:rFonts w:ascii="Times New Roman" w:hAnsi="Times New Roman"/>
          <w:b/>
          <w:bCs/>
          <w:i/>
          <w:iCs/>
          <w:sz w:val="24"/>
        </w:rPr>
        <w:t>Spec Impact: Report of processed measurement to monitoring block, Report of processed KPI to monitoring block</w:t>
      </w:r>
    </w:p>
    <w:p w14:paraId="3EA18838" w14:textId="77777777" w:rsidR="003D725A" w:rsidRPr="003D725A" w:rsidRDefault="003D725A" w:rsidP="003D725A">
      <w:pPr>
        <w:pStyle w:val="ListParagraph"/>
        <w:numPr>
          <w:ilvl w:val="0"/>
          <w:numId w:val="14"/>
        </w:numPr>
        <w:ind w:leftChars="0"/>
        <w:jc w:val="left"/>
        <w:rPr>
          <w:rFonts w:ascii="Times New Roman" w:hAnsi="Times New Roman"/>
          <w:b/>
          <w:bCs/>
          <w:i/>
          <w:iCs/>
          <w:sz w:val="24"/>
        </w:rPr>
      </w:pPr>
      <w:r w:rsidRPr="003D725A">
        <w:rPr>
          <w:rFonts w:ascii="Times New Roman" w:hAnsi="Times New Roman"/>
          <w:b/>
          <w:bCs/>
          <w:i/>
          <w:iCs/>
          <w:sz w:val="24"/>
        </w:rPr>
        <w:t>Step 3: Monitoring block/ Monitoring comparison entity</w:t>
      </w:r>
    </w:p>
    <w:p w14:paraId="55F3ABF4" w14:textId="77777777" w:rsidR="003D725A" w:rsidRPr="003D725A" w:rsidRDefault="003D725A" w:rsidP="003D725A">
      <w:pPr>
        <w:pStyle w:val="ListParagraph"/>
        <w:numPr>
          <w:ilvl w:val="1"/>
          <w:numId w:val="14"/>
        </w:numPr>
        <w:ind w:leftChars="0"/>
        <w:jc w:val="left"/>
        <w:rPr>
          <w:rFonts w:ascii="Times New Roman" w:hAnsi="Times New Roman"/>
          <w:b/>
          <w:bCs/>
          <w:i/>
          <w:iCs/>
          <w:sz w:val="24"/>
        </w:rPr>
      </w:pPr>
      <w:r w:rsidRPr="003D725A">
        <w:rPr>
          <w:rFonts w:ascii="Times New Roman" w:hAnsi="Times New Roman"/>
          <w:b/>
          <w:bCs/>
          <w:i/>
          <w:iCs/>
          <w:sz w:val="24"/>
        </w:rPr>
        <w:t>Spec impact: Transfer of monitoring decision to monitoring action entity.</w:t>
      </w:r>
    </w:p>
    <w:p w14:paraId="001880CB" w14:textId="77777777" w:rsidR="003D725A" w:rsidRPr="003D725A" w:rsidRDefault="003D725A" w:rsidP="003D725A">
      <w:pPr>
        <w:pStyle w:val="ListParagraph"/>
        <w:numPr>
          <w:ilvl w:val="0"/>
          <w:numId w:val="10"/>
        </w:numPr>
        <w:ind w:leftChars="0"/>
        <w:rPr>
          <w:rFonts w:ascii="Times New Roman" w:hAnsi="Times New Roman"/>
          <w:b/>
          <w:bCs/>
          <w:i/>
          <w:iCs/>
          <w:sz w:val="24"/>
        </w:rPr>
      </w:pPr>
      <w:r w:rsidRPr="003D725A">
        <w:rPr>
          <w:rFonts w:ascii="Times New Roman" w:hAnsi="Times New Roman"/>
          <w:b/>
          <w:bCs/>
          <w:i/>
          <w:iCs/>
          <w:sz w:val="24"/>
        </w:rPr>
        <w:t xml:space="preserve">Step 4: Monitoring Response: </w:t>
      </w:r>
    </w:p>
    <w:p w14:paraId="4711945B" w14:textId="77777777" w:rsidR="003D725A" w:rsidRPr="003D725A" w:rsidRDefault="003D725A" w:rsidP="003D725A">
      <w:pPr>
        <w:pStyle w:val="ListParagraph"/>
        <w:numPr>
          <w:ilvl w:val="1"/>
          <w:numId w:val="10"/>
        </w:numPr>
        <w:ind w:leftChars="0"/>
        <w:jc w:val="left"/>
        <w:rPr>
          <w:rFonts w:ascii="Times New Roman" w:hAnsi="Times New Roman"/>
          <w:b/>
          <w:bCs/>
          <w:i/>
          <w:iCs/>
          <w:sz w:val="24"/>
        </w:rPr>
      </w:pPr>
      <w:r w:rsidRPr="003D725A">
        <w:rPr>
          <w:rFonts w:ascii="Times New Roman" w:hAnsi="Times New Roman"/>
          <w:b/>
          <w:bCs/>
          <w:i/>
          <w:iCs/>
          <w:sz w:val="24"/>
        </w:rPr>
        <w:t>Spec impact: Transfer of monitoring decision to monitoring action entity.</w:t>
      </w:r>
    </w:p>
    <w:p w14:paraId="33E5BB65" w14:textId="77777777" w:rsidR="003D725A" w:rsidRDefault="003D725A" w:rsidP="00BB62DB">
      <w:pPr>
        <w:rPr>
          <w:sz w:val="22"/>
          <w:szCs w:val="22"/>
        </w:rPr>
      </w:pPr>
    </w:p>
    <w:p w14:paraId="762ED38E" w14:textId="77777777" w:rsidR="003D725A" w:rsidRDefault="003D725A" w:rsidP="00BB62DB">
      <w:pPr>
        <w:rPr>
          <w:sz w:val="22"/>
          <w:szCs w:val="22"/>
        </w:rPr>
      </w:pPr>
    </w:p>
    <w:p w14:paraId="123B89D8" w14:textId="77777777" w:rsidR="003D725A" w:rsidRPr="003D725A" w:rsidRDefault="003D725A" w:rsidP="003D725A">
      <w:pPr>
        <w:rPr>
          <w:b/>
          <w:bCs/>
          <w:i/>
          <w:iCs/>
        </w:rPr>
      </w:pPr>
      <w:r w:rsidRPr="003D725A">
        <w:rPr>
          <w:b/>
          <w:bCs/>
          <w:i/>
          <w:iCs/>
        </w:rPr>
        <w:t xml:space="preserve">Proposal 24: Case Specific GT Monitoring </w:t>
      </w:r>
    </w:p>
    <w:p w14:paraId="1123E735" w14:textId="77777777" w:rsidR="003D725A" w:rsidRPr="003D725A" w:rsidRDefault="003D725A" w:rsidP="003D725A"/>
    <w:tbl>
      <w:tblPr>
        <w:tblStyle w:val="TableGrid"/>
        <w:tblW w:w="0" w:type="auto"/>
        <w:tblLook w:val="04A0" w:firstRow="1" w:lastRow="0" w:firstColumn="1" w:lastColumn="0" w:noHBand="0" w:noVBand="1"/>
      </w:tblPr>
      <w:tblGrid>
        <w:gridCol w:w="919"/>
        <w:gridCol w:w="1194"/>
        <w:gridCol w:w="1414"/>
        <w:gridCol w:w="1194"/>
        <w:gridCol w:w="1484"/>
        <w:gridCol w:w="2160"/>
      </w:tblGrid>
      <w:tr w:rsidR="003D725A" w:rsidRPr="00030D56" w14:paraId="21D1ECC0" w14:textId="77777777" w:rsidTr="002B6AF3">
        <w:tc>
          <w:tcPr>
            <w:tcW w:w="919" w:type="dxa"/>
          </w:tcPr>
          <w:p w14:paraId="29699786" w14:textId="77777777" w:rsidR="003D725A" w:rsidRPr="00030D56" w:rsidRDefault="003D725A" w:rsidP="002B6AF3">
            <w:pPr>
              <w:rPr>
                <w:sz w:val="16"/>
                <w:szCs w:val="16"/>
              </w:rPr>
            </w:pPr>
          </w:p>
        </w:tc>
        <w:tc>
          <w:tcPr>
            <w:tcW w:w="1194" w:type="dxa"/>
          </w:tcPr>
          <w:p w14:paraId="52E6BD28" w14:textId="77777777" w:rsidR="003D725A" w:rsidRPr="00030D56" w:rsidRDefault="003D725A" w:rsidP="002B6AF3">
            <w:pPr>
              <w:jc w:val="center"/>
              <w:rPr>
                <w:sz w:val="16"/>
                <w:szCs w:val="16"/>
              </w:rPr>
            </w:pPr>
            <w:r w:rsidRPr="00030D56">
              <w:rPr>
                <w:sz w:val="16"/>
                <w:szCs w:val="16"/>
              </w:rPr>
              <w:t>Entity to derive monitoring metric (RAN1 #112, RAN1 #113)</w:t>
            </w:r>
          </w:p>
        </w:tc>
        <w:tc>
          <w:tcPr>
            <w:tcW w:w="1414" w:type="dxa"/>
          </w:tcPr>
          <w:p w14:paraId="78F37A53" w14:textId="77777777" w:rsidR="003D725A" w:rsidRPr="00030D56" w:rsidRDefault="003D725A" w:rsidP="002B6AF3">
            <w:pPr>
              <w:jc w:val="center"/>
              <w:rPr>
                <w:sz w:val="16"/>
                <w:szCs w:val="16"/>
              </w:rPr>
            </w:pPr>
            <w:r w:rsidRPr="00030D56">
              <w:rPr>
                <w:sz w:val="16"/>
                <w:szCs w:val="16"/>
              </w:rPr>
              <w:t>Metric (1)</w:t>
            </w:r>
          </w:p>
          <w:p w14:paraId="2FA8B757" w14:textId="77777777" w:rsidR="003D725A" w:rsidRPr="00030D56" w:rsidRDefault="003D725A" w:rsidP="002B6AF3">
            <w:pPr>
              <w:jc w:val="center"/>
              <w:rPr>
                <w:sz w:val="16"/>
                <w:szCs w:val="16"/>
              </w:rPr>
            </w:pPr>
            <w:r w:rsidRPr="00030D56">
              <w:rPr>
                <w:sz w:val="16"/>
                <w:szCs w:val="16"/>
              </w:rPr>
              <w:t>Ground Truth Difference statistics e.g. mean, standard deviation, instantaneous value, threshold</w:t>
            </w:r>
          </w:p>
        </w:tc>
        <w:tc>
          <w:tcPr>
            <w:tcW w:w="1194" w:type="dxa"/>
          </w:tcPr>
          <w:p w14:paraId="768E61BD" w14:textId="77777777" w:rsidR="003D725A" w:rsidRPr="00030D56" w:rsidRDefault="003D725A" w:rsidP="002B6AF3">
            <w:pPr>
              <w:jc w:val="center"/>
              <w:rPr>
                <w:sz w:val="16"/>
                <w:szCs w:val="16"/>
              </w:rPr>
            </w:pPr>
            <w:r w:rsidRPr="00030D56">
              <w:rPr>
                <w:sz w:val="16"/>
                <w:szCs w:val="16"/>
                <w:lang w:eastAsia="x-none"/>
              </w:rPr>
              <w:t>signaling from monitoring entity to request ground truth labelled data</w:t>
            </w:r>
          </w:p>
        </w:tc>
        <w:tc>
          <w:tcPr>
            <w:tcW w:w="1484" w:type="dxa"/>
          </w:tcPr>
          <w:p w14:paraId="4F488765" w14:textId="77777777" w:rsidR="003D725A" w:rsidRPr="00030D56" w:rsidRDefault="003D725A" w:rsidP="002B6AF3">
            <w:pPr>
              <w:jc w:val="center"/>
              <w:rPr>
                <w:sz w:val="16"/>
                <w:szCs w:val="16"/>
              </w:rPr>
            </w:pPr>
            <w:r w:rsidRPr="00030D56">
              <w:rPr>
                <w:sz w:val="16"/>
                <w:szCs w:val="16"/>
                <w:lang w:eastAsia="x-none"/>
              </w:rPr>
              <w:t>signaling from monitoring entity to request model output</w:t>
            </w:r>
          </w:p>
        </w:tc>
        <w:tc>
          <w:tcPr>
            <w:tcW w:w="2160" w:type="dxa"/>
          </w:tcPr>
          <w:p w14:paraId="2C7F1193" w14:textId="77777777" w:rsidR="003D725A" w:rsidRPr="00030D56" w:rsidRDefault="003D725A" w:rsidP="002B6AF3">
            <w:pPr>
              <w:jc w:val="center"/>
              <w:rPr>
                <w:sz w:val="16"/>
                <w:szCs w:val="16"/>
                <w:lang w:eastAsia="x-none"/>
              </w:rPr>
            </w:pPr>
            <w:r w:rsidRPr="00030D56">
              <w:rPr>
                <w:sz w:val="16"/>
                <w:szCs w:val="16"/>
                <w:lang w:eastAsia="x-none"/>
              </w:rPr>
              <w:t>signaling for potential request /report of monitoring metric /monitoring decision</w:t>
            </w:r>
          </w:p>
        </w:tc>
      </w:tr>
      <w:tr w:rsidR="003D725A" w:rsidRPr="00030D56" w14:paraId="6F3189DD" w14:textId="77777777" w:rsidTr="002B6AF3">
        <w:tc>
          <w:tcPr>
            <w:tcW w:w="919" w:type="dxa"/>
          </w:tcPr>
          <w:p w14:paraId="0D744C02" w14:textId="77777777" w:rsidR="003D725A" w:rsidRPr="00030D56" w:rsidRDefault="003D725A" w:rsidP="002B6AF3">
            <w:pPr>
              <w:jc w:val="center"/>
              <w:rPr>
                <w:sz w:val="16"/>
                <w:szCs w:val="16"/>
              </w:rPr>
            </w:pPr>
            <w:r w:rsidRPr="00030D56">
              <w:rPr>
                <w:sz w:val="16"/>
                <w:szCs w:val="16"/>
              </w:rPr>
              <w:t xml:space="preserve">Case 1 </w:t>
            </w:r>
          </w:p>
        </w:tc>
        <w:tc>
          <w:tcPr>
            <w:tcW w:w="1194" w:type="dxa"/>
          </w:tcPr>
          <w:p w14:paraId="41949C6D" w14:textId="77777777" w:rsidR="003D725A" w:rsidRPr="00030D56" w:rsidRDefault="003D725A" w:rsidP="002B6AF3">
            <w:pPr>
              <w:rPr>
                <w:sz w:val="16"/>
                <w:szCs w:val="16"/>
              </w:rPr>
            </w:pPr>
            <w:r w:rsidRPr="00030D56">
              <w:rPr>
                <w:sz w:val="16"/>
                <w:szCs w:val="16"/>
              </w:rPr>
              <w:t>UE</w:t>
            </w:r>
          </w:p>
        </w:tc>
        <w:tc>
          <w:tcPr>
            <w:tcW w:w="1414" w:type="dxa"/>
          </w:tcPr>
          <w:p w14:paraId="7D41E82C" w14:textId="77777777" w:rsidR="003D725A" w:rsidRPr="00030D56" w:rsidRDefault="003D725A" w:rsidP="002B6AF3">
            <w:pPr>
              <w:jc w:val="center"/>
              <w:rPr>
                <w:sz w:val="16"/>
                <w:szCs w:val="16"/>
              </w:rPr>
            </w:pPr>
            <w:r>
              <w:rPr>
                <w:sz w:val="16"/>
                <w:szCs w:val="16"/>
              </w:rPr>
              <w:t>Yes</w:t>
            </w:r>
          </w:p>
        </w:tc>
        <w:tc>
          <w:tcPr>
            <w:tcW w:w="1194" w:type="dxa"/>
          </w:tcPr>
          <w:p w14:paraId="6474D35F" w14:textId="77777777" w:rsidR="003D725A" w:rsidRPr="00030D56" w:rsidRDefault="003D725A" w:rsidP="002B6AF3">
            <w:pPr>
              <w:jc w:val="center"/>
              <w:rPr>
                <w:sz w:val="16"/>
                <w:szCs w:val="16"/>
              </w:rPr>
            </w:pPr>
            <w:r>
              <w:rPr>
                <w:sz w:val="16"/>
                <w:szCs w:val="16"/>
              </w:rPr>
              <w:t>Yes</w:t>
            </w:r>
          </w:p>
        </w:tc>
        <w:tc>
          <w:tcPr>
            <w:tcW w:w="1484" w:type="dxa"/>
          </w:tcPr>
          <w:p w14:paraId="70DDD939" w14:textId="77777777" w:rsidR="003D725A" w:rsidRPr="00030D56" w:rsidRDefault="003D725A" w:rsidP="002B6AF3">
            <w:pPr>
              <w:rPr>
                <w:sz w:val="16"/>
                <w:szCs w:val="16"/>
              </w:rPr>
            </w:pPr>
            <w:r w:rsidRPr="00030D56">
              <w:rPr>
                <w:sz w:val="16"/>
                <w:szCs w:val="16"/>
              </w:rPr>
              <w:t>N/A</w:t>
            </w:r>
          </w:p>
        </w:tc>
        <w:tc>
          <w:tcPr>
            <w:tcW w:w="2160" w:type="dxa"/>
          </w:tcPr>
          <w:p w14:paraId="09E34743" w14:textId="77777777" w:rsidR="003D725A" w:rsidRPr="00030D56" w:rsidRDefault="003D725A" w:rsidP="002B6AF3">
            <w:pPr>
              <w:jc w:val="center"/>
              <w:rPr>
                <w:color w:val="000000"/>
                <w:sz w:val="16"/>
                <w:szCs w:val="16"/>
              </w:rPr>
            </w:pPr>
            <w:r w:rsidRPr="00030D56">
              <w:rPr>
                <w:color w:val="000000"/>
                <w:sz w:val="16"/>
                <w:szCs w:val="16"/>
              </w:rPr>
              <w:t>Inform network of model metric /decision</w:t>
            </w:r>
          </w:p>
        </w:tc>
      </w:tr>
      <w:tr w:rsidR="003D725A" w:rsidRPr="00030D56" w14:paraId="2CDAC45E" w14:textId="77777777" w:rsidTr="002B6AF3">
        <w:tc>
          <w:tcPr>
            <w:tcW w:w="919" w:type="dxa"/>
          </w:tcPr>
          <w:p w14:paraId="5A82C9C9" w14:textId="77777777" w:rsidR="003D725A" w:rsidRPr="00030D56" w:rsidRDefault="003D725A" w:rsidP="002B6AF3">
            <w:pPr>
              <w:jc w:val="center"/>
              <w:rPr>
                <w:sz w:val="16"/>
                <w:szCs w:val="16"/>
              </w:rPr>
            </w:pPr>
            <w:r w:rsidRPr="00030D56">
              <w:rPr>
                <w:sz w:val="16"/>
                <w:szCs w:val="16"/>
              </w:rPr>
              <w:t>Case 2a</w:t>
            </w:r>
          </w:p>
        </w:tc>
        <w:tc>
          <w:tcPr>
            <w:tcW w:w="1194" w:type="dxa"/>
          </w:tcPr>
          <w:p w14:paraId="66841070" w14:textId="77777777" w:rsidR="003D725A" w:rsidRPr="00030D56" w:rsidRDefault="003D725A" w:rsidP="002B6AF3">
            <w:pPr>
              <w:rPr>
                <w:sz w:val="16"/>
                <w:szCs w:val="16"/>
              </w:rPr>
            </w:pPr>
            <w:r w:rsidRPr="00030D56">
              <w:rPr>
                <w:sz w:val="16"/>
                <w:szCs w:val="16"/>
              </w:rPr>
              <w:t>UE, LMF</w:t>
            </w:r>
            <w:r>
              <w:rPr>
                <w:sz w:val="16"/>
                <w:szCs w:val="16"/>
              </w:rPr>
              <w:t xml:space="preserve"> </w:t>
            </w:r>
            <w:r w:rsidRPr="00030D56">
              <w:rPr>
                <w:sz w:val="16"/>
                <w:szCs w:val="16"/>
              </w:rPr>
              <w:t>(with GT)</w:t>
            </w:r>
          </w:p>
        </w:tc>
        <w:tc>
          <w:tcPr>
            <w:tcW w:w="1414" w:type="dxa"/>
          </w:tcPr>
          <w:p w14:paraId="73779285" w14:textId="77777777" w:rsidR="003D725A" w:rsidRPr="00030D56" w:rsidRDefault="003D725A" w:rsidP="002B6AF3">
            <w:pPr>
              <w:jc w:val="center"/>
              <w:rPr>
                <w:sz w:val="16"/>
                <w:szCs w:val="16"/>
              </w:rPr>
            </w:pPr>
            <w:r>
              <w:rPr>
                <w:sz w:val="16"/>
                <w:szCs w:val="16"/>
              </w:rPr>
              <w:t>Yes</w:t>
            </w:r>
          </w:p>
        </w:tc>
        <w:tc>
          <w:tcPr>
            <w:tcW w:w="1194" w:type="dxa"/>
          </w:tcPr>
          <w:p w14:paraId="4D3CDF7E" w14:textId="77777777" w:rsidR="003D725A" w:rsidRPr="00030D56" w:rsidRDefault="003D725A" w:rsidP="002B6AF3">
            <w:pPr>
              <w:rPr>
                <w:sz w:val="16"/>
                <w:szCs w:val="16"/>
              </w:rPr>
            </w:pPr>
            <w:r w:rsidRPr="00030D56">
              <w:rPr>
                <w:sz w:val="16"/>
                <w:szCs w:val="16"/>
              </w:rPr>
              <w:t>Applicable if LMF</w:t>
            </w:r>
          </w:p>
        </w:tc>
        <w:tc>
          <w:tcPr>
            <w:tcW w:w="1484" w:type="dxa"/>
          </w:tcPr>
          <w:p w14:paraId="3356C342" w14:textId="77777777" w:rsidR="003D725A" w:rsidRPr="00030D56" w:rsidRDefault="003D725A" w:rsidP="002B6AF3">
            <w:pPr>
              <w:rPr>
                <w:sz w:val="16"/>
                <w:szCs w:val="16"/>
              </w:rPr>
            </w:pPr>
            <w:r w:rsidRPr="00030D56">
              <w:rPr>
                <w:sz w:val="16"/>
                <w:szCs w:val="16"/>
              </w:rPr>
              <w:t>Applicable if LMF</w:t>
            </w:r>
          </w:p>
        </w:tc>
        <w:tc>
          <w:tcPr>
            <w:tcW w:w="2160" w:type="dxa"/>
          </w:tcPr>
          <w:p w14:paraId="228D96B1" w14:textId="77777777" w:rsidR="003D725A" w:rsidRPr="00030D56" w:rsidRDefault="003D725A" w:rsidP="002B6AF3">
            <w:pPr>
              <w:rPr>
                <w:color w:val="000000"/>
                <w:sz w:val="16"/>
                <w:szCs w:val="16"/>
              </w:rPr>
            </w:pPr>
            <w:r w:rsidRPr="00030D56">
              <w:rPr>
                <w:color w:val="000000"/>
                <w:sz w:val="16"/>
                <w:szCs w:val="16"/>
              </w:rPr>
              <w:t>Inform network (if UE) or UE (if LMF) of model metric /decision</w:t>
            </w:r>
          </w:p>
        </w:tc>
      </w:tr>
      <w:tr w:rsidR="003D725A" w:rsidRPr="00030D56" w14:paraId="0B6124E4" w14:textId="77777777" w:rsidTr="002B6AF3">
        <w:tc>
          <w:tcPr>
            <w:tcW w:w="919" w:type="dxa"/>
          </w:tcPr>
          <w:p w14:paraId="5FAC093D" w14:textId="77777777" w:rsidR="003D725A" w:rsidRPr="00030D56" w:rsidRDefault="003D725A" w:rsidP="002B6AF3">
            <w:pPr>
              <w:jc w:val="center"/>
              <w:rPr>
                <w:sz w:val="16"/>
                <w:szCs w:val="16"/>
              </w:rPr>
            </w:pPr>
            <w:r w:rsidRPr="00030D56">
              <w:rPr>
                <w:sz w:val="16"/>
                <w:szCs w:val="16"/>
              </w:rPr>
              <w:t>Case 2b</w:t>
            </w:r>
          </w:p>
        </w:tc>
        <w:tc>
          <w:tcPr>
            <w:tcW w:w="1194" w:type="dxa"/>
          </w:tcPr>
          <w:p w14:paraId="65EB40C0" w14:textId="77777777" w:rsidR="003D725A" w:rsidRPr="00030D56" w:rsidRDefault="003D725A" w:rsidP="002B6AF3">
            <w:pPr>
              <w:rPr>
                <w:sz w:val="16"/>
                <w:szCs w:val="16"/>
              </w:rPr>
            </w:pPr>
            <w:r w:rsidRPr="00030D56">
              <w:rPr>
                <w:sz w:val="16"/>
                <w:szCs w:val="16"/>
              </w:rPr>
              <w:t>LMF</w:t>
            </w:r>
          </w:p>
        </w:tc>
        <w:tc>
          <w:tcPr>
            <w:tcW w:w="1414" w:type="dxa"/>
          </w:tcPr>
          <w:p w14:paraId="0D1FEC8E" w14:textId="77777777" w:rsidR="003D725A" w:rsidRPr="00030D56" w:rsidRDefault="003D725A" w:rsidP="002B6AF3">
            <w:pPr>
              <w:jc w:val="center"/>
              <w:rPr>
                <w:sz w:val="16"/>
                <w:szCs w:val="16"/>
              </w:rPr>
            </w:pPr>
            <w:r>
              <w:rPr>
                <w:sz w:val="16"/>
                <w:szCs w:val="16"/>
              </w:rPr>
              <w:t>Yes</w:t>
            </w:r>
          </w:p>
        </w:tc>
        <w:tc>
          <w:tcPr>
            <w:tcW w:w="1194" w:type="dxa"/>
          </w:tcPr>
          <w:p w14:paraId="1CC2BF28" w14:textId="77777777" w:rsidR="003D725A" w:rsidRPr="00030D56" w:rsidRDefault="003D725A" w:rsidP="002B6AF3">
            <w:pPr>
              <w:rPr>
                <w:sz w:val="16"/>
                <w:szCs w:val="16"/>
              </w:rPr>
            </w:pPr>
            <w:r>
              <w:rPr>
                <w:sz w:val="16"/>
                <w:szCs w:val="16"/>
              </w:rPr>
              <w:t>Yes</w:t>
            </w:r>
          </w:p>
        </w:tc>
        <w:tc>
          <w:tcPr>
            <w:tcW w:w="1484" w:type="dxa"/>
          </w:tcPr>
          <w:p w14:paraId="762C2484" w14:textId="77777777" w:rsidR="003D725A" w:rsidRPr="00030D56" w:rsidRDefault="003D725A" w:rsidP="002B6AF3">
            <w:pPr>
              <w:rPr>
                <w:sz w:val="16"/>
                <w:szCs w:val="16"/>
              </w:rPr>
            </w:pPr>
            <w:r w:rsidRPr="00030D56">
              <w:rPr>
                <w:sz w:val="16"/>
                <w:szCs w:val="16"/>
              </w:rPr>
              <w:t>N/A</w:t>
            </w:r>
          </w:p>
        </w:tc>
        <w:tc>
          <w:tcPr>
            <w:tcW w:w="2160" w:type="dxa"/>
          </w:tcPr>
          <w:p w14:paraId="1681C4A1" w14:textId="77777777" w:rsidR="003D725A" w:rsidRPr="00030D56" w:rsidRDefault="003D725A" w:rsidP="002B6AF3">
            <w:pPr>
              <w:rPr>
                <w:sz w:val="16"/>
                <w:szCs w:val="16"/>
              </w:rPr>
            </w:pPr>
            <w:r w:rsidRPr="00030D56">
              <w:rPr>
                <w:sz w:val="16"/>
                <w:szCs w:val="16"/>
              </w:rPr>
              <w:t>Inform UE of monitoring decision (e.g. for input change)</w:t>
            </w:r>
          </w:p>
        </w:tc>
      </w:tr>
      <w:tr w:rsidR="003D725A" w:rsidRPr="00030D56" w14:paraId="41220729" w14:textId="77777777" w:rsidTr="002B6AF3">
        <w:tc>
          <w:tcPr>
            <w:tcW w:w="919" w:type="dxa"/>
          </w:tcPr>
          <w:p w14:paraId="28D0EE7C" w14:textId="77777777" w:rsidR="003D725A" w:rsidRPr="00030D56" w:rsidRDefault="003D725A" w:rsidP="002B6AF3">
            <w:pPr>
              <w:jc w:val="center"/>
              <w:rPr>
                <w:sz w:val="16"/>
                <w:szCs w:val="16"/>
              </w:rPr>
            </w:pPr>
            <w:r w:rsidRPr="00030D56">
              <w:rPr>
                <w:sz w:val="16"/>
                <w:szCs w:val="16"/>
              </w:rPr>
              <w:t>Case 3a</w:t>
            </w:r>
          </w:p>
        </w:tc>
        <w:tc>
          <w:tcPr>
            <w:tcW w:w="1194" w:type="dxa"/>
          </w:tcPr>
          <w:p w14:paraId="7259D29A" w14:textId="77777777" w:rsidR="003D725A" w:rsidRPr="00030D56" w:rsidRDefault="003D725A" w:rsidP="002B6AF3">
            <w:pPr>
              <w:rPr>
                <w:sz w:val="16"/>
                <w:szCs w:val="16"/>
              </w:rPr>
            </w:pPr>
            <w:r w:rsidRPr="00030D56">
              <w:rPr>
                <w:sz w:val="16"/>
                <w:szCs w:val="16"/>
              </w:rPr>
              <w:t xml:space="preserve">gNB, </w:t>
            </w:r>
          </w:p>
          <w:p w14:paraId="7AF149B0" w14:textId="77777777" w:rsidR="003D725A" w:rsidRPr="00030D56" w:rsidRDefault="003D725A" w:rsidP="002B6AF3">
            <w:pPr>
              <w:rPr>
                <w:sz w:val="16"/>
                <w:szCs w:val="16"/>
              </w:rPr>
            </w:pPr>
            <w:r w:rsidRPr="00030D56">
              <w:rPr>
                <w:sz w:val="16"/>
                <w:szCs w:val="16"/>
              </w:rPr>
              <w:t>LMF (with GT)</w:t>
            </w:r>
          </w:p>
        </w:tc>
        <w:tc>
          <w:tcPr>
            <w:tcW w:w="1414" w:type="dxa"/>
          </w:tcPr>
          <w:p w14:paraId="15A4ECC9" w14:textId="77777777" w:rsidR="003D725A" w:rsidRPr="00030D56" w:rsidRDefault="003D725A" w:rsidP="002B6AF3">
            <w:pPr>
              <w:jc w:val="center"/>
              <w:rPr>
                <w:sz w:val="16"/>
                <w:szCs w:val="16"/>
              </w:rPr>
            </w:pPr>
            <w:r>
              <w:rPr>
                <w:sz w:val="16"/>
                <w:szCs w:val="16"/>
              </w:rPr>
              <w:t>Yes</w:t>
            </w:r>
          </w:p>
        </w:tc>
        <w:tc>
          <w:tcPr>
            <w:tcW w:w="1194" w:type="dxa"/>
          </w:tcPr>
          <w:p w14:paraId="731C9AA2" w14:textId="77777777" w:rsidR="003D725A" w:rsidRPr="00030D56" w:rsidRDefault="003D725A" w:rsidP="002B6AF3">
            <w:pPr>
              <w:rPr>
                <w:sz w:val="16"/>
                <w:szCs w:val="16"/>
              </w:rPr>
            </w:pPr>
            <w:r>
              <w:rPr>
                <w:sz w:val="16"/>
                <w:szCs w:val="16"/>
              </w:rPr>
              <w:t>Yes</w:t>
            </w:r>
          </w:p>
        </w:tc>
        <w:tc>
          <w:tcPr>
            <w:tcW w:w="1484" w:type="dxa"/>
          </w:tcPr>
          <w:p w14:paraId="2B651ADC" w14:textId="77777777" w:rsidR="003D725A" w:rsidRPr="00030D56" w:rsidRDefault="003D725A" w:rsidP="002B6AF3">
            <w:pPr>
              <w:rPr>
                <w:sz w:val="16"/>
                <w:szCs w:val="16"/>
              </w:rPr>
            </w:pPr>
            <w:r w:rsidRPr="00030D56">
              <w:rPr>
                <w:sz w:val="16"/>
                <w:szCs w:val="16"/>
              </w:rPr>
              <w:t>Applicable if LMF</w:t>
            </w:r>
          </w:p>
        </w:tc>
        <w:tc>
          <w:tcPr>
            <w:tcW w:w="2160" w:type="dxa"/>
          </w:tcPr>
          <w:p w14:paraId="60C433E0" w14:textId="77777777" w:rsidR="003D725A" w:rsidRPr="00030D56" w:rsidRDefault="003D725A" w:rsidP="002B6AF3">
            <w:pPr>
              <w:rPr>
                <w:sz w:val="16"/>
                <w:szCs w:val="16"/>
              </w:rPr>
            </w:pPr>
            <w:r w:rsidRPr="00030D56">
              <w:rPr>
                <w:sz w:val="16"/>
                <w:szCs w:val="16"/>
              </w:rPr>
              <w:t>Opt</w:t>
            </w:r>
            <w:r>
              <w:rPr>
                <w:sz w:val="16"/>
                <w:szCs w:val="16"/>
              </w:rPr>
              <w:t>ion</w:t>
            </w:r>
            <w:r w:rsidRPr="00030D56">
              <w:rPr>
                <w:sz w:val="16"/>
                <w:szCs w:val="16"/>
              </w:rPr>
              <w:t xml:space="preserve"> 1: no signaling (if gNB)</w:t>
            </w:r>
          </w:p>
          <w:p w14:paraId="6206FCED" w14:textId="77777777" w:rsidR="003D725A" w:rsidRPr="00030D56" w:rsidRDefault="003D725A" w:rsidP="002B6AF3">
            <w:pPr>
              <w:rPr>
                <w:sz w:val="16"/>
                <w:szCs w:val="16"/>
              </w:rPr>
            </w:pPr>
            <w:r w:rsidRPr="00030D56">
              <w:rPr>
                <w:sz w:val="16"/>
                <w:szCs w:val="16"/>
              </w:rPr>
              <w:t>Opt</w:t>
            </w:r>
            <w:r>
              <w:rPr>
                <w:sz w:val="16"/>
                <w:szCs w:val="16"/>
              </w:rPr>
              <w:t>ion</w:t>
            </w:r>
            <w:r w:rsidRPr="00030D56">
              <w:rPr>
                <w:sz w:val="16"/>
                <w:szCs w:val="16"/>
              </w:rPr>
              <w:t xml:space="preserve"> 2: inform other entities of model metric/decision e.g. gNB informs UE and/or LMF. </w:t>
            </w:r>
          </w:p>
        </w:tc>
      </w:tr>
      <w:tr w:rsidR="003D725A" w:rsidRPr="00030D56" w14:paraId="6ACADE1A" w14:textId="77777777" w:rsidTr="002B6AF3">
        <w:tc>
          <w:tcPr>
            <w:tcW w:w="919" w:type="dxa"/>
          </w:tcPr>
          <w:p w14:paraId="51797B6C" w14:textId="77777777" w:rsidR="003D725A" w:rsidRPr="00030D56" w:rsidRDefault="003D725A" w:rsidP="002B6AF3">
            <w:pPr>
              <w:jc w:val="center"/>
              <w:rPr>
                <w:sz w:val="16"/>
                <w:szCs w:val="16"/>
              </w:rPr>
            </w:pPr>
            <w:r w:rsidRPr="00030D56">
              <w:rPr>
                <w:sz w:val="16"/>
                <w:szCs w:val="16"/>
              </w:rPr>
              <w:t>Case 3b</w:t>
            </w:r>
          </w:p>
        </w:tc>
        <w:tc>
          <w:tcPr>
            <w:tcW w:w="1194" w:type="dxa"/>
          </w:tcPr>
          <w:p w14:paraId="3C80BBAC" w14:textId="77777777" w:rsidR="003D725A" w:rsidRPr="00030D56" w:rsidRDefault="003D725A" w:rsidP="002B6AF3">
            <w:pPr>
              <w:rPr>
                <w:sz w:val="16"/>
                <w:szCs w:val="16"/>
              </w:rPr>
            </w:pPr>
            <w:r w:rsidRPr="00030D56">
              <w:rPr>
                <w:sz w:val="16"/>
                <w:szCs w:val="16"/>
              </w:rPr>
              <w:t xml:space="preserve">LMF </w:t>
            </w:r>
          </w:p>
        </w:tc>
        <w:tc>
          <w:tcPr>
            <w:tcW w:w="1414" w:type="dxa"/>
          </w:tcPr>
          <w:p w14:paraId="31AC7C5E" w14:textId="77777777" w:rsidR="003D725A" w:rsidRPr="00030D56" w:rsidRDefault="003D725A" w:rsidP="002B6AF3">
            <w:pPr>
              <w:jc w:val="center"/>
              <w:rPr>
                <w:sz w:val="16"/>
                <w:szCs w:val="16"/>
              </w:rPr>
            </w:pPr>
            <w:r>
              <w:rPr>
                <w:sz w:val="16"/>
                <w:szCs w:val="16"/>
              </w:rPr>
              <w:t>Yes</w:t>
            </w:r>
          </w:p>
        </w:tc>
        <w:tc>
          <w:tcPr>
            <w:tcW w:w="1194" w:type="dxa"/>
          </w:tcPr>
          <w:p w14:paraId="412BF58B" w14:textId="77777777" w:rsidR="003D725A" w:rsidRPr="00030D56" w:rsidRDefault="003D725A" w:rsidP="002B6AF3">
            <w:pPr>
              <w:rPr>
                <w:sz w:val="16"/>
                <w:szCs w:val="16"/>
              </w:rPr>
            </w:pPr>
            <w:r>
              <w:rPr>
                <w:sz w:val="16"/>
                <w:szCs w:val="16"/>
              </w:rPr>
              <w:t>Yes</w:t>
            </w:r>
          </w:p>
        </w:tc>
        <w:tc>
          <w:tcPr>
            <w:tcW w:w="1484" w:type="dxa"/>
          </w:tcPr>
          <w:p w14:paraId="4E77B5B4" w14:textId="77777777" w:rsidR="003D725A" w:rsidRPr="00030D56" w:rsidRDefault="003D725A" w:rsidP="002B6AF3">
            <w:pPr>
              <w:rPr>
                <w:sz w:val="16"/>
                <w:szCs w:val="16"/>
              </w:rPr>
            </w:pPr>
            <w:r w:rsidRPr="00030D56">
              <w:rPr>
                <w:sz w:val="16"/>
                <w:szCs w:val="16"/>
              </w:rPr>
              <w:t>N/A</w:t>
            </w:r>
          </w:p>
        </w:tc>
        <w:tc>
          <w:tcPr>
            <w:tcW w:w="2160" w:type="dxa"/>
          </w:tcPr>
          <w:p w14:paraId="61829CEB" w14:textId="77777777" w:rsidR="003D725A" w:rsidRPr="00030D56" w:rsidRDefault="003D725A" w:rsidP="002B6AF3">
            <w:pPr>
              <w:rPr>
                <w:sz w:val="16"/>
                <w:szCs w:val="16"/>
              </w:rPr>
            </w:pPr>
            <w:r w:rsidRPr="00030D56">
              <w:rPr>
                <w:sz w:val="16"/>
                <w:szCs w:val="16"/>
              </w:rPr>
              <w:t>Inform gNB of monitoring decision (e.g. for input change)</w:t>
            </w:r>
          </w:p>
        </w:tc>
      </w:tr>
    </w:tbl>
    <w:p w14:paraId="03B77985" w14:textId="77777777" w:rsidR="003D725A" w:rsidRPr="00030D56" w:rsidRDefault="003D725A" w:rsidP="003D725A">
      <w:pPr>
        <w:rPr>
          <w:sz w:val="16"/>
          <w:szCs w:val="16"/>
        </w:rPr>
      </w:pPr>
    </w:p>
    <w:p w14:paraId="30BD9059" w14:textId="77777777" w:rsidR="003D725A" w:rsidRDefault="003D725A" w:rsidP="003D725A">
      <w:pPr>
        <w:rPr>
          <w:sz w:val="22"/>
          <w:szCs w:val="22"/>
        </w:rPr>
      </w:pPr>
    </w:p>
    <w:p w14:paraId="5C8672BF" w14:textId="77777777" w:rsidR="003D725A" w:rsidRPr="003D725A" w:rsidRDefault="003D725A" w:rsidP="003D725A">
      <w:pPr>
        <w:rPr>
          <w:lang w:eastAsia="x-none"/>
        </w:rPr>
      </w:pPr>
      <w:r w:rsidRPr="003D725A">
        <w:rPr>
          <w:b/>
          <w:bCs/>
          <w:i/>
          <w:iCs/>
        </w:rPr>
        <w:t xml:space="preserve">Proposal 25: Case Specific non-GT Monitoring </w:t>
      </w:r>
    </w:p>
    <w:p w14:paraId="2CECDEE2" w14:textId="77777777" w:rsidR="003D725A" w:rsidRDefault="003D725A" w:rsidP="003D725A"/>
    <w:tbl>
      <w:tblPr>
        <w:tblStyle w:val="TableGrid"/>
        <w:tblW w:w="0" w:type="auto"/>
        <w:tblLook w:val="04A0" w:firstRow="1" w:lastRow="0" w:firstColumn="1" w:lastColumn="0" w:noHBand="0" w:noVBand="1"/>
      </w:tblPr>
      <w:tblGrid>
        <w:gridCol w:w="872"/>
        <w:gridCol w:w="1194"/>
        <w:gridCol w:w="1499"/>
        <w:gridCol w:w="1740"/>
        <w:gridCol w:w="1620"/>
        <w:gridCol w:w="1980"/>
      </w:tblGrid>
      <w:tr w:rsidR="003D725A" w:rsidRPr="00030D56" w14:paraId="244A6145" w14:textId="77777777" w:rsidTr="002B6AF3">
        <w:tc>
          <w:tcPr>
            <w:tcW w:w="872" w:type="dxa"/>
          </w:tcPr>
          <w:p w14:paraId="162F413F" w14:textId="77777777" w:rsidR="003D725A" w:rsidRPr="00030D56" w:rsidRDefault="003D725A" w:rsidP="002B6AF3">
            <w:pPr>
              <w:rPr>
                <w:sz w:val="16"/>
                <w:szCs w:val="16"/>
              </w:rPr>
            </w:pPr>
          </w:p>
        </w:tc>
        <w:tc>
          <w:tcPr>
            <w:tcW w:w="1194" w:type="dxa"/>
          </w:tcPr>
          <w:p w14:paraId="2DE6C9C1" w14:textId="77777777" w:rsidR="003D725A" w:rsidRPr="00030D56" w:rsidRDefault="003D725A" w:rsidP="002B6AF3">
            <w:pPr>
              <w:jc w:val="center"/>
              <w:rPr>
                <w:sz w:val="16"/>
                <w:szCs w:val="16"/>
              </w:rPr>
            </w:pPr>
            <w:r w:rsidRPr="00030D56">
              <w:rPr>
                <w:sz w:val="16"/>
                <w:szCs w:val="16"/>
              </w:rPr>
              <w:t>Entity to derive monitoring metric (RAN1 #112, RAN1 #113)</w:t>
            </w:r>
          </w:p>
        </w:tc>
        <w:tc>
          <w:tcPr>
            <w:tcW w:w="1499" w:type="dxa"/>
          </w:tcPr>
          <w:p w14:paraId="09D6CFFA" w14:textId="77777777" w:rsidR="003D725A" w:rsidRPr="00030D56" w:rsidRDefault="003D725A" w:rsidP="002B6AF3">
            <w:pPr>
              <w:jc w:val="center"/>
              <w:rPr>
                <w:sz w:val="16"/>
                <w:szCs w:val="16"/>
              </w:rPr>
            </w:pPr>
            <w:r w:rsidRPr="00030D56">
              <w:rPr>
                <w:sz w:val="16"/>
                <w:szCs w:val="16"/>
              </w:rPr>
              <w:t>Metric (2)</w:t>
            </w:r>
          </w:p>
          <w:p w14:paraId="10F55BA7" w14:textId="77777777" w:rsidR="003D725A" w:rsidRPr="00030D56" w:rsidRDefault="003D725A" w:rsidP="002B6AF3">
            <w:pPr>
              <w:jc w:val="center"/>
              <w:rPr>
                <w:sz w:val="16"/>
                <w:szCs w:val="16"/>
              </w:rPr>
            </w:pPr>
            <w:r w:rsidRPr="00030D56">
              <w:rPr>
                <w:sz w:val="16"/>
                <w:szCs w:val="16"/>
              </w:rPr>
              <w:t>Measurements compared with training data.</w:t>
            </w:r>
          </w:p>
          <w:p w14:paraId="2FC9C121" w14:textId="77777777" w:rsidR="003D725A" w:rsidRPr="00030D56" w:rsidRDefault="003D725A" w:rsidP="002B6AF3">
            <w:pPr>
              <w:jc w:val="center"/>
              <w:rPr>
                <w:sz w:val="16"/>
                <w:szCs w:val="16"/>
              </w:rPr>
            </w:pPr>
          </w:p>
          <w:p w14:paraId="6A02CFF3" w14:textId="77777777" w:rsidR="003D725A" w:rsidRPr="00030D56" w:rsidRDefault="003D725A" w:rsidP="002B6AF3">
            <w:pPr>
              <w:jc w:val="center"/>
              <w:rPr>
                <w:sz w:val="16"/>
                <w:szCs w:val="16"/>
              </w:rPr>
            </w:pPr>
            <w:r w:rsidRPr="00030D56">
              <w:rPr>
                <w:sz w:val="16"/>
                <w:szCs w:val="16"/>
              </w:rPr>
              <w:t>Statistics of model output</w:t>
            </w:r>
          </w:p>
        </w:tc>
        <w:tc>
          <w:tcPr>
            <w:tcW w:w="1740" w:type="dxa"/>
          </w:tcPr>
          <w:p w14:paraId="08F089A1" w14:textId="77777777" w:rsidR="003D725A" w:rsidRPr="00030D56" w:rsidRDefault="003D725A" w:rsidP="002B6AF3">
            <w:pPr>
              <w:jc w:val="center"/>
              <w:rPr>
                <w:sz w:val="16"/>
                <w:szCs w:val="16"/>
              </w:rPr>
            </w:pPr>
            <w:r w:rsidRPr="00030D56">
              <w:rPr>
                <w:sz w:val="16"/>
                <w:szCs w:val="16"/>
                <w:lang w:eastAsia="x-none"/>
              </w:rPr>
              <w:t>signaling from LMF to facilitate the monitoring entity to derive the monitoring metric</w:t>
            </w:r>
          </w:p>
        </w:tc>
        <w:tc>
          <w:tcPr>
            <w:tcW w:w="1620" w:type="dxa"/>
          </w:tcPr>
          <w:p w14:paraId="0EDC8BA1" w14:textId="77777777" w:rsidR="003D725A" w:rsidRPr="00030D56" w:rsidRDefault="003D725A" w:rsidP="002B6AF3">
            <w:pPr>
              <w:jc w:val="center"/>
              <w:rPr>
                <w:sz w:val="16"/>
                <w:szCs w:val="16"/>
              </w:rPr>
            </w:pPr>
            <w:r w:rsidRPr="00030D56">
              <w:rPr>
                <w:sz w:val="16"/>
                <w:szCs w:val="16"/>
                <w:lang w:eastAsia="x-none"/>
              </w:rPr>
              <w:t>signaling from monitoring entity to request measure</w:t>
            </w:r>
            <w:r>
              <w:rPr>
                <w:sz w:val="16"/>
                <w:szCs w:val="16"/>
                <w:lang w:eastAsia="x-none"/>
              </w:rPr>
              <w:t>m</w:t>
            </w:r>
            <w:r w:rsidRPr="00030D56">
              <w:rPr>
                <w:sz w:val="16"/>
                <w:szCs w:val="16"/>
                <w:lang w:eastAsia="x-none"/>
              </w:rPr>
              <w:t>ent(s)</w:t>
            </w:r>
          </w:p>
        </w:tc>
        <w:tc>
          <w:tcPr>
            <w:tcW w:w="1980" w:type="dxa"/>
          </w:tcPr>
          <w:p w14:paraId="3DE5646C" w14:textId="77777777" w:rsidR="003D725A" w:rsidRPr="00030D56" w:rsidRDefault="003D725A" w:rsidP="002B6AF3">
            <w:pPr>
              <w:jc w:val="center"/>
              <w:rPr>
                <w:sz w:val="16"/>
                <w:szCs w:val="16"/>
                <w:lang w:eastAsia="x-none"/>
              </w:rPr>
            </w:pPr>
            <w:r w:rsidRPr="00030D56">
              <w:rPr>
                <w:sz w:val="16"/>
                <w:szCs w:val="16"/>
                <w:lang w:eastAsia="x-none"/>
              </w:rPr>
              <w:t>signaling for potential request /report of monitoring metric /monitoring decision</w:t>
            </w:r>
          </w:p>
        </w:tc>
      </w:tr>
      <w:tr w:rsidR="003D725A" w:rsidRPr="00030D56" w14:paraId="34F6EA8D" w14:textId="77777777" w:rsidTr="002B6AF3">
        <w:tc>
          <w:tcPr>
            <w:tcW w:w="872" w:type="dxa"/>
          </w:tcPr>
          <w:p w14:paraId="54826C55" w14:textId="77777777" w:rsidR="003D725A" w:rsidRPr="00030D56" w:rsidRDefault="003D725A" w:rsidP="002B6AF3">
            <w:pPr>
              <w:jc w:val="center"/>
              <w:rPr>
                <w:sz w:val="16"/>
                <w:szCs w:val="16"/>
              </w:rPr>
            </w:pPr>
            <w:r w:rsidRPr="00030D56">
              <w:rPr>
                <w:sz w:val="16"/>
                <w:szCs w:val="16"/>
              </w:rPr>
              <w:t xml:space="preserve">Case 1 </w:t>
            </w:r>
          </w:p>
        </w:tc>
        <w:tc>
          <w:tcPr>
            <w:tcW w:w="1194" w:type="dxa"/>
          </w:tcPr>
          <w:p w14:paraId="2A82D1AC" w14:textId="77777777" w:rsidR="003D725A" w:rsidRPr="00030D56" w:rsidRDefault="003D725A" w:rsidP="002B6AF3">
            <w:pPr>
              <w:rPr>
                <w:sz w:val="16"/>
                <w:szCs w:val="16"/>
              </w:rPr>
            </w:pPr>
            <w:r w:rsidRPr="00030D56">
              <w:rPr>
                <w:sz w:val="16"/>
                <w:szCs w:val="16"/>
              </w:rPr>
              <w:t>UE</w:t>
            </w:r>
          </w:p>
        </w:tc>
        <w:tc>
          <w:tcPr>
            <w:tcW w:w="1499" w:type="dxa"/>
          </w:tcPr>
          <w:p w14:paraId="77B27053" w14:textId="77777777" w:rsidR="003D725A" w:rsidRPr="00030D56" w:rsidRDefault="003D725A" w:rsidP="002B6AF3">
            <w:pPr>
              <w:jc w:val="center"/>
              <w:rPr>
                <w:sz w:val="16"/>
                <w:szCs w:val="16"/>
              </w:rPr>
            </w:pPr>
            <w:r>
              <w:rPr>
                <w:sz w:val="16"/>
                <w:szCs w:val="16"/>
              </w:rPr>
              <w:t>Yes</w:t>
            </w:r>
          </w:p>
        </w:tc>
        <w:tc>
          <w:tcPr>
            <w:tcW w:w="1740" w:type="dxa"/>
          </w:tcPr>
          <w:p w14:paraId="138C0CE0" w14:textId="77777777" w:rsidR="003D725A" w:rsidRPr="00030D56" w:rsidRDefault="003D725A" w:rsidP="002B6AF3">
            <w:pPr>
              <w:jc w:val="center"/>
              <w:rPr>
                <w:sz w:val="16"/>
                <w:szCs w:val="16"/>
              </w:rPr>
            </w:pPr>
            <w:r>
              <w:rPr>
                <w:sz w:val="16"/>
                <w:szCs w:val="16"/>
              </w:rPr>
              <w:t>Yes</w:t>
            </w:r>
            <w:r w:rsidRPr="00030D56">
              <w:rPr>
                <w:sz w:val="16"/>
                <w:szCs w:val="16"/>
              </w:rPr>
              <w:t xml:space="preserve"> (assistance)</w:t>
            </w:r>
          </w:p>
        </w:tc>
        <w:tc>
          <w:tcPr>
            <w:tcW w:w="1620" w:type="dxa"/>
          </w:tcPr>
          <w:p w14:paraId="7ED6B66D" w14:textId="77777777" w:rsidR="003D725A" w:rsidRPr="00030D56" w:rsidRDefault="003D725A" w:rsidP="002B6AF3">
            <w:pPr>
              <w:rPr>
                <w:sz w:val="16"/>
                <w:szCs w:val="16"/>
              </w:rPr>
            </w:pPr>
            <w:r>
              <w:rPr>
                <w:sz w:val="16"/>
                <w:szCs w:val="16"/>
              </w:rPr>
              <w:t>Yes</w:t>
            </w:r>
          </w:p>
        </w:tc>
        <w:tc>
          <w:tcPr>
            <w:tcW w:w="1980" w:type="dxa"/>
          </w:tcPr>
          <w:p w14:paraId="0E2177A0" w14:textId="77777777" w:rsidR="003D725A" w:rsidRPr="00030D56" w:rsidRDefault="003D725A" w:rsidP="002B6AF3">
            <w:pPr>
              <w:jc w:val="center"/>
              <w:rPr>
                <w:color w:val="000000"/>
                <w:sz w:val="16"/>
                <w:szCs w:val="16"/>
              </w:rPr>
            </w:pPr>
            <w:r w:rsidRPr="00030D56">
              <w:rPr>
                <w:color w:val="000000"/>
                <w:sz w:val="16"/>
                <w:szCs w:val="16"/>
              </w:rPr>
              <w:t>Inform network of model metric /decision</w:t>
            </w:r>
          </w:p>
        </w:tc>
      </w:tr>
      <w:tr w:rsidR="003D725A" w:rsidRPr="00030D56" w14:paraId="047D7F9D" w14:textId="77777777" w:rsidTr="002B6AF3">
        <w:tc>
          <w:tcPr>
            <w:tcW w:w="872" w:type="dxa"/>
          </w:tcPr>
          <w:p w14:paraId="7F90EA40" w14:textId="77777777" w:rsidR="003D725A" w:rsidRPr="00030D56" w:rsidRDefault="003D725A" w:rsidP="002B6AF3">
            <w:pPr>
              <w:jc w:val="center"/>
              <w:rPr>
                <w:sz w:val="16"/>
                <w:szCs w:val="16"/>
              </w:rPr>
            </w:pPr>
            <w:r w:rsidRPr="00030D56">
              <w:rPr>
                <w:sz w:val="16"/>
                <w:szCs w:val="16"/>
              </w:rPr>
              <w:t>Case 2a</w:t>
            </w:r>
          </w:p>
        </w:tc>
        <w:tc>
          <w:tcPr>
            <w:tcW w:w="1194" w:type="dxa"/>
          </w:tcPr>
          <w:p w14:paraId="7577A0F1" w14:textId="77777777" w:rsidR="003D725A" w:rsidRPr="00030D56" w:rsidRDefault="003D725A" w:rsidP="002B6AF3">
            <w:pPr>
              <w:rPr>
                <w:sz w:val="16"/>
                <w:szCs w:val="16"/>
              </w:rPr>
            </w:pPr>
            <w:r w:rsidRPr="00030D56">
              <w:rPr>
                <w:sz w:val="16"/>
                <w:szCs w:val="16"/>
              </w:rPr>
              <w:t xml:space="preserve">UE, </w:t>
            </w:r>
            <w:proofErr w:type="gramStart"/>
            <w:r w:rsidRPr="00030D56">
              <w:rPr>
                <w:sz w:val="16"/>
                <w:szCs w:val="16"/>
              </w:rPr>
              <w:t>LMF(</w:t>
            </w:r>
            <w:proofErr w:type="gramEnd"/>
            <w:r w:rsidRPr="00030D56">
              <w:rPr>
                <w:sz w:val="16"/>
                <w:szCs w:val="16"/>
              </w:rPr>
              <w:t>with GT)</w:t>
            </w:r>
          </w:p>
        </w:tc>
        <w:tc>
          <w:tcPr>
            <w:tcW w:w="1499" w:type="dxa"/>
          </w:tcPr>
          <w:p w14:paraId="09663BF5" w14:textId="77777777" w:rsidR="003D725A" w:rsidRPr="00030D56" w:rsidRDefault="003D725A" w:rsidP="002B6AF3">
            <w:pPr>
              <w:jc w:val="center"/>
              <w:rPr>
                <w:sz w:val="16"/>
                <w:szCs w:val="16"/>
              </w:rPr>
            </w:pPr>
            <w:r>
              <w:rPr>
                <w:sz w:val="16"/>
                <w:szCs w:val="16"/>
              </w:rPr>
              <w:t>Yes</w:t>
            </w:r>
          </w:p>
        </w:tc>
        <w:tc>
          <w:tcPr>
            <w:tcW w:w="1740" w:type="dxa"/>
          </w:tcPr>
          <w:p w14:paraId="3216E9F7" w14:textId="77777777" w:rsidR="003D725A" w:rsidRPr="00030D56" w:rsidRDefault="003D725A" w:rsidP="002B6AF3">
            <w:pPr>
              <w:rPr>
                <w:sz w:val="16"/>
                <w:szCs w:val="16"/>
              </w:rPr>
            </w:pPr>
            <w:r w:rsidRPr="00030D56">
              <w:rPr>
                <w:sz w:val="16"/>
                <w:szCs w:val="16"/>
              </w:rPr>
              <w:t>Applicable if UE</w:t>
            </w:r>
          </w:p>
        </w:tc>
        <w:tc>
          <w:tcPr>
            <w:tcW w:w="1620" w:type="dxa"/>
          </w:tcPr>
          <w:p w14:paraId="341A78E8" w14:textId="77777777" w:rsidR="003D725A" w:rsidRPr="00030D56" w:rsidRDefault="003D725A" w:rsidP="002B6AF3">
            <w:pPr>
              <w:rPr>
                <w:sz w:val="16"/>
                <w:szCs w:val="16"/>
              </w:rPr>
            </w:pPr>
            <w:r>
              <w:rPr>
                <w:sz w:val="16"/>
                <w:szCs w:val="16"/>
              </w:rPr>
              <w:t>Yes</w:t>
            </w:r>
          </w:p>
        </w:tc>
        <w:tc>
          <w:tcPr>
            <w:tcW w:w="1980" w:type="dxa"/>
          </w:tcPr>
          <w:p w14:paraId="769D1D64" w14:textId="77777777" w:rsidR="003D725A" w:rsidRPr="00030D56" w:rsidRDefault="003D725A" w:rsidP="002B6AF3">
            <w:pPr>
              <w:rPr>
                <w:color w:val="000000"/>
                <w:sz w:val="16"/>
                <w:szCs w:val="16"/>
              </w:rPr>
            </w:pPr>
            <w:r w:rsidRPr="00030D56">
              <w:rPr>
                <w:color w:val="000000"/>
                <w:sz w:val="16"/>
                <w:szCs w:val="16"/>
              </w:rPr>
              <w:t>Inform network (if UE) or UE (if LMF) of model metric /decision</w:t>
            </w:r>
          </w:p>
        </w:tc>
      </w:tr>
      <w:tr w:rsidR="003D725A" w:rsidRPr="00030D56" w14:paraId="569D9C82" w14:textId="77777777" w:rsidTr="002B6AF3">
        <w:tc>
          <w:tcPr>
            <w:tcW w:w="872" w:type="dxa"/>
          </w:tcPr>
          <w:p w14:paraId="5D956E4B" w14:textId="77777777" w:rsidR="003D725A" w:rsidRPr="00030D56" w:rsidRDefault="003D725A" w:rsidP="002B6AF3">
            <w:pPr>
              <w:jc w:val="center"/>
              <w:rPr>
                <w:sz w:val="16"/>
                <w:szCs w:val="16"/>
              </w:rPr>
            </w:pPr>
            <w:r w:rsidRPr="00030D56">
              <w:rPr>
                <w:sz w:val="16"/>
                <w:szCs w:val="16"/>
              </w:rPr>
              <w:t>Case 2b</w:t>
            </w:r>
          </w:p>
        </w:tc>
        <w:tc>
          <w:tcPr>
            <w:tcW w:w="1194" w:type="dxa"/>
          </w:tcPr>
          <w:p w14:paraId="48B51F4B" w14:textId="77777777" w:rsidR="003D725A" w:rsidRPr="00030D56" w:rsidRDefault="003D725A" w:rsidP="002B6AF3">
            <w:pPr>
              <w:rPr>
                <w:sz w:val="16"/>
                <w:szCs w:val="16"/>
              </w:rPr>
            </w:pPr>
            <w:r w:rsidRPr="00030D56">
              <w:rPr>
                <w:sz w:val="16"/>
                <w:szCs w:val="16"/>
              </w:rPr>
              <w:t>LMF</w:t>
            </w:r>
          </w:p>
        </w:tc>
        <w:tc>
          <w:tcPr>
            <w:tcW w:w="1499" w:type="dxa"/>
          </w:tcPr>
          <w:p w14:paraId="677E573C" w14:textId="77777777" w:rsidR="003D725A" w:rsidRPr="00030D56" w:rsidRDefault="003D725A" w:rsidP="002B6AF3">
            <w:pPr>
              <w:jc w:val="center"/>
              <w:rPr>
                <w:sz w:val="16"/>
                <w:szCs w:val="16"/>
              </w:rPr>
            </w:pPr>
            <w:r>
              <w:rPr>
                <w:sz w:val="16"/>
                <w:szCs w:val="16"/>
              </w:rPr>
              <w:t>Yes</w:t>
            </w:r>
          </w:p>
        </w:tc>
        <w:tc>
          <w:tcPr>
            <w:tcW w:w="1740" w:type="dxa"/>
          </w:tcPr>
          <w:p w14:paraId="74E59493" w14:textId="77777777" w:rsidR="003D725A" w:rsidRPr="00030D56" w:rsidRDefault="003D725A" w:rsidP="002B6AF3">
            <w:pPr>
              <w:rPr>
                <w:sz w:val="16"/>
                <w:szCs w:val="16"/>
              </w:rPr>
            </w:pPr>
            <w:r w:rsidRPr="00030D56">
              <w:rPr>
                <w:sz w:val="16"/>
                <w:szCs w:val="16"/>
              </w:rPr>
              <w:t>N/A</w:t>
            </w:r>
          </w:p>
        </w:tc>
        <w:tc>
          <w:tcPr>
            <w:tcW w:w="1620" w:type="dxa"/>
          </w:tcPr>
          <w:p w14:paraId="2681CE4E" w14:textId="77777777" w:rsidR="003D725A" w:rsidRPr="00030D56" w:rsidRDefault="003D725A" w:rsidP="002B6AF3">
            <w:pPr>
              <w:rPr>
                <w:sz w:val="16"/>
                <w:szCs w:val="16"/>
              </w:rPr>
            </w:pPr>
            <w:r>
              <w:rPr>
                <w:sz w:val="16"/>
                <w:szCs w:val="16"/>
              </w:rPr>
              <w:t>Yes</w:t>
            </w:r>
          </w:p>
        </w:tc>
        <w:tc>
          <w:tcPr>
            <w:tcW w:w="1980" w:type="dxa"/>
          </w:tcPr>
          <w:p w14:paraId="5CD44666" w14:textId="77777777" w:rsidR="003D725A" w:rsidRPr="00030D56" w:rsidRDefault="003D725A" w:rsidP="002B6AF3">
            <w:pPr>
              <w:rPr>
                <w:sz w:val="16"/>
                <w:szCs w:val="16"/>
              </w:rPr>
            </w:pPr>
            <w:r w:rsidRPr="00030D56">
              <w:rPr>
                <w:sz w:val="16"/>
                <w:szCs w:val="16"/>
              </w:rPr>
              <w:t>Inform UE of monitoring decision (e.g. for input change)</w:t>
            </w:r>
          </w:p>
        </w:tc>
      </w:tr>
      <w:tr w:rsidR="003D725A" w:rsidRPr="00030D56" w14:paraId="34403F2F" w14:textId="77777777" w:rsidTr="002B6AF3">
        <w:tc>
          <w:tcPr>
            <w:tcW w:w="872" w:type="dxa"/>
          </w:tcPr>
          <w:p w14:paraId="7789FED1" w14:textId="77777777" w:rsidR="003D725A" w:rsidRPr="00030D56" w:rsidRDefault="003D725A" w:rsidP="002B6AF3">
            <w:pPr>
              <w:jc w:val="center"/>
              <w:rPr>
                <w:sz w:val="16"/>
                <w:szCs w:val="16"/>
              </w:rPr>
            </w:pPr>
            <w:r w:rsidRPr="00030D56">
              <w:rPr>
                <w:sz w:val="16"/>
                <w:szCs w:val="16"/>
              </w:rPr>
              <w:t>Case 3a</w:t>
            </w:r>
          </w:p>
        </w:tc>
        <w:tc>
          <w:tcPr>
            <w:tcW w:w="1194" w:type="dxa"/>
          </w:tcPr>
          <w:p w14:paraId="04017EBB" w14:textId="77777777" w:rsidR="003D725A" w:rsidRPr="00030D56" w:rsidRDefault="003D725A" w:rsidP="002B6AF3">
            <w:pPr>
              <w:rPr>
                <w:sz w:val="16"/>
                <w:szCs w:val="16"/>
              </w:rPr>
            </w:pPr>
            <w:r w:rsidRPr="00030D56">
              <w:rPr>
                <w:sz w:val="16"/>
                <w:szCs w:val="16"/>
              </w:rPr>
              <w:t>gNB, LMF (with GT)</w:t>
            </w:r>
          </w:p>
        </w:tc>
        <w:tc>
          <w:tcPr>
            <w:tcW w:w="1499" w:type="dxa"/>
          </w:tcPr>
          <w:p w14:paraId="48678780" w14:textId="77777777" w:rsidR="003D725A" w:rsidRPr="00030D56" w:rsidRDefault="003D725A" w:rsidP="002B6AF3">
            <w:pPr>
              <w:jc w:val="center"/>
              <w:rPr>
                <w:sz w:val="16"/>
                <w:szCs w:val="16"/>
              </w:rPr>
            </w:pPr>
            <w:r>
              <w:rPr>
                <w:sz w:val="16"/>
                <w:szCs w:val="16"/>
              </w:rPr>
              <w:t>Yes</w:t>
            </w:r>
          </w:p>
        </w:tc>
        <w:tc>
          <w:tcPr>
            <w:tcW w:w="1740" w:type="dxa"/>
          </w:tcPr>
          <w:p w14:paraId="46C622D9" w14:textId="77777777" w:rsidR="003D725A" w:rsidRPr="00030D56" w:rsidRDefault="003D725A" w:rsidP="002B6AF3">
            <w:pPr>
              <w:rPr>
                <w:sz w:val="16"/>
                <w:szCs w:val="16"/>
              </w:rPr>
            </w:pPr>
            <w:r w:rsidRPr="00030D56">
              <w:rPr>
                <w:sz w:val="16"/>
                <w:szCs w:val="16"/>
              </w:rPr>
              <w:t>Applicable if gNB</w:t>
            </w:r>
          </w:p>
        </w:tc>
        <w:tc>
          <w:tcPr>
            <w:tcW w:w="1620" w:type="dxa"/>
          </w:tcPr>
          <w:p w14:paraId="3A33C782" w14:textId="77777777" w:rsidR="003D725A" w:rsidRPr="00030D56" w:rsidRDefault="003D725A" w:rsidP="002B6AF3">
            <w:pPr>
              <w:rPr>
                <w:sz w:val="16"/>
                <w:szCs w:val="16"/>
              </w:rPr>
            </w:pPr>
            <w:r>
              <w:rPr>
                <w:sz w:val="16"/>
                <w:szCs w:val="16"/>
              </w:rPr>
              <w:t>Yes</w:t>
            </w:r>
          </w:p>
        </w:tc>
        <w:tc>
          <w:tcPr>
            <w:tcW w:w="1980" w:type="dxa"/>
          </w:tcPr>
          <w:p w14:paraId="6F79968C" w14:textId="77777777" w:rsidR="003D725A" w:rsidRPr="00030D56" w:rsidRDefault="003D725A" w:rsidP="002B6AF3">
            <w:pPr>
              <w:rPr>
                <w:sz w:val="16"/>
                <w:szCs w:val="16"/>
              </w:rPr>
            </w:pPr>
            <w:r w:rsidRPr="00030D56">
              <w:rPr>
                <w:sz w:val="16"/>
                <w:szCs w:val="16"/>
              </w:rPr>
              <w:t>Opt</w:t>
            </w:r>
            <w:r>
              <w:rPr>
                <w:sz w:val="16"/>
                <w:szCs w:val="16"/>
              </w:rPr>
              <w:t>ion</w:t>
            </w:r>
            <w:r w:rsidRPr="00030D56">
              <w:rPr>
                <w:sz w:val="16"/>
                <w:szCs w:val="16"/>
              </w:rPr>
              <w:t xml:space="preserve"> 1: no signaling (if gNB)</w:t>
            </w:r>
          </w:p>
          <w:p w14:paraId="26916E46" w14:textId="77777777" w:rsidR="003D725A" w:rsidRPr="00030D56" w:rsidRDefault="003D725A" w:rsidP="002B6AF3">
            <w:pPr>
              <w:rPr>
                <w:sz w:val="16"/>
                <w:szCs w:val="16"/>
              </w:rPr>
            </w:pPr>
            <w:r w:rsidRPr="00030D56">
              <w:rPr>
                <w:sz w:val="16"/>
                <w:szCs w:val="16"/>
              </w:rPr>
              <w:lastRenderedPageBreak/>
              <w:t>Opt</w:t>
            </w:r>
            <w:r>
              <w:rPr>
                <w:sz w:val="16"/>
                <w:szCs w:val="16"/>
              </w:rPr>
              <w:t>ion</w:t>
            </w:r>
            <w:r w:rsidRPr="00030D56">
              <w:rPr>
                <w:sz w:val="16"/>
                <w:szCs w:val="16"/>
              </w:rPr>
              <w:t xml:space="preserve"> 2: inform other entities of model metric/decision e.g. gNB informs UE and/or LMF. </w:t>
            </w:r>
          </w:p>
        </w:tc>
      </w:tr>
      <w:tr w:rsidR="003D725A" w:rsidRPr="00030D56" w14:paraId="0B0BD187" w14:textId="77777777" w:rsidTr="002B6AF3">
        <w:tc>
          <w:tcPr>
            <w:tcW w:w="872" w:type="dxa"/>
          </w:tcPr>
          <w:p w14:paraId="1FC4BA0E" w14:textId="77777777" w:rsidR="003D725A" w:rsidRPr="00030D56" w:rsidRDefault="003D725A" w:rsidP="002B6AF3">
            <w:pPr>
              <w:jc w:val="center"/>
              <w:rPr>
                <w:sz w:val="16"/>
                <w:szCs w:val="16"/>
              </w:rPr>
            </w:pPr>
            <w:r w:rsidRPr="00030D56">
              <w:rPr>
                <w:sz w:val="16"/>
                <w:szCs w:val="16"/>
              </w:rPr>
              <w:lastRenderedPageBreak/>
              <w:t>Case 3b</w:t>
            </w:r>
          </w:p>
        </w:tc>
        <w:tc>
          <w:tcPr>
            <w:tcW w:w="1194" w:type="dxa"/>
          </w:tcPr>
          <w:p w14:paraId="5922659B" w14:textId="77777777" w:rsidR="003D725A" w:rsidRPr="00030D56" w:rsidRDefault="003D725A" w:rsidP="002B6AF3">
            <w:pPr>
              <w:rPr>
                <w:sz w:val="16"/>
                <w:szCs w:val="16"/>
              </w:rPr>
            </w:pPr>
            <w:r w:rsidRPr="00030D56">
              <w:rPr>
                <w:sz w:val="16"/>
                <w:szCs w:val="16"/>
              </w:rPr>
              <w:t xml:space="preserve">LMF </w:t>
            </w:r>
          </w:p>
        </w:tc>
        <w:tc>
          <w:tcPr>
            <w:tcW w:w="1499" w:type="dxa"/>
          </w:tcPr>
          <w:p w14:paraId="17A0BFD5" w14:textId="77777777" w:rsidR="003D725A" w:rsidRPr="00030D56" w:rsidRDefault="003D725A" w:rsidP="002B6AF3">
            <w:pPr>
              <w:jc w:val="center"/>
              <w:rPr>
                <w:sz w:val="16"/>
                <w:szCs w:val="16"/>
              </w:rPr>
            </w:pPr>
            <w:r>
              <w:rPr>
                <w:sz w:val="16"/>
                <w:szCs w:val="16"/>
              </w:rPr>
              <w:t>Yes</w:t>
            </w:r>
          </w:p>
        </w:tc>
        <w:tc>
          <w:tcPr>
            <w:tcW w:w="1740" w:type="dxa"/>
          </w:tcPr>
          <w:p w14:paraId="0CEBFDA9" w14:textId="77777777" w:rsidR="003D725A" w:rsidRPr="00030D56" w:rsidRDefault="003D725A" w:rsidP="002B6AF3">
            <w:pPr>
              <w:rPr>
                <w:sz w:val="16"/>
                <w:szCs w:val="16"/>
              </w:rPr>
            </w:pPr>
            <w:r w:rsidRPr="00030D56">
              <w:rPr>
                <w:sz w:val="16"/>
                <w:szCs w:val="16"/>
              </w:rPr>
              <w:t>N/A</w:t>
            </w:r>
          </w:p>
        </w:tc>
        <w:tc>
          <w:tcPr>
            <w:tcW w:w="1620" w:type="dxa"/>
          </w:tcPr>
          <w:p w14:paraId="546F0779" w14:textId="77777777" w:rsidR="003D725A" w:rsidRPr="00030D56" w:rsidRDefault="003D725A" w:rsidP="002B6AF3">
            <w:pPr>
              <w:rPr>
                <w:sz w:val="16"/>
                <w:szCs w:val="16"/>
              </w:rPr>
            </w:pPr>
            <w:r>
              <w:rPr>
                <w:sz w:val="16"/>
                <w:szCs w:val="16"/>
              </w:rPr>
              <w:t>Yes</w:t>
            </w:r>
          </w:p>
        </w:tc>
        <w:tc>
          <w:tcPr>
            <w:tcW w:w="1980" w:type="dxa"/>
          </w:tcPr>
          <w:p w14:paraId="427E86F2" w14:textId="77777777" w:rsidR="003D725A" w:rsidRPr="00030D56" w:rsidRDefault="003D725A" w:rsidP="002B6AF3">
            <w:pPr>
              <w:rPr>
                <w:sz w:val="16"/>
                <w:szCs w:val="16"/>
              </w:rPr>
            </w:pPr>
            <w:r w:rsidRPr="00030D56">
              <w:rPr>
                <w:sz w:val="16"/>
                <w:szCs w:val="16"/>
              </w:rPr>
              <w:t>Inform gNB of monitoring decision (e.g. for input change)</w:t>
            </w:r>
          </w:p>
        </w:tc>
      </w:tr>
    </w:tbl>
    <w:p w14:paraId="5F71D2D3" w14:textId="77777777" w:rsidR="003D725A" w:rsidRDefault="003D725A" w:rsidP="003D725A"/>
    <w:p w14:paraId="020989FE" w14:textId="77777777" w:rsidR="003D725A" w:rsidRPr="0084320E" w:rsidRDefault="003D725A" w:rsidP="003D725A">
      <w:pPr>
        <w:jc w:val="left"/>
        <w:rPr>
          <w:b/>
          <w:bCs/>
          <w:i/>
          <w:iCs/>
          <w:color w:val="000000"/>
        </w:rPr>
      </w:pPr>
      <w:r w:rsidRPr="0084320E">
        <w:rPr>
          <w:b/>
          <w:bCs/>
          <w:i/>
          <w:iCs/>
          <w:color w:val="000000"/>
        </w:rPr>
        <w:t>Proposal 26: For both LMF-side model and UE-side models, assistance information is needed</w:t>
      </w:r>
      <w:r>
        <w:rPr>
          <w:b/>
          <w:bCs/>
          <w:i/>
          <w:iCs/>
          <w:color w:val="000000"/>
        </w:rPr>
        <w:t>.</w:t>
      </w:r>
    </w:p>
    <w:p w14:paraId="42FF7651" w14:textId="77777777" w:rsidR="003D725A" w:rsidRPr="0084320E" w:rsidRDefault="003D725A" w:rsidP="003D725A">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 xml:space="preserve">Assistance information can be used to match the network conditions between training data collection, inference and </w:t>
      </w:r>
      <w:proofErr w:type="gramStart"/>
      <w:r w:rsidRPr="0084320E">
        <w:rPr>
          <w:rFonts w:ascii="Times New Roman" w:hAnsi="Times New Roman"/>
          <w:b/>
          <w:bCs/>
          <w:i/>
          <w:iCs/>
          <w:sz w:val="24"/>
        </w:rPr>
        <w:t>monitoring</w:t>
      </w:r>
      <w:proofErr w:type="gramEnd"/>
    </w:p>
    <w:p w14:paraId="5D6ADF3D" w14:textId="77777777" w:rsidR="003D725A" w:rsidRPr="0084320E" w:rsidRDefault="003D725A" w:rsidP="003D725A">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New support needed to support assistance information </w:t>
      </w:r>
      <w:proofErr w:type="gramStart"/>
      <w:r w:rsidRPr="0084320E">
        <w:rPr>
          <w:rFonts w:ascii="Times New Roman" w:hAnsi="Times New Roman"/>
          <w:b/>
          <w:bCs/>
          <w:i/>
          <w:iCs/>
          <w:sz w:val="24"/>
        </w:rPr>
        <w:t>transfer</w:t>
      </w:r>
      <w:proofErr w:type="gramEnd"/>
      <w:r w:rsidRPr="0084320E">
        <w:rPr>
          <w:rFonts w:ascii="Times New Roman" w:hAnsi="Times New Roman"/>
          <w:b/>
          <w:bCs/>
          <w:i/>
          <w:iCs/>
          <w:sz w:val="24"/>
        </w:rPr>
        <w:t xml:space="preserve"> </w:t>
      </w:r>
    </w:p>
    <w:p w14:paraId="68030186" w14:textId="77777777" w:rsidR="003D725A" w:rsidRPr="0084320E" w:rsidRDefault="003D725A" w:rsidP="003D725A">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Use LPP/NRPPa to transfer assistance data between PRU/UE, gNB and </w:t>
      </w:r>
      <w:proofErr w:type="gramStart"/>
      <w:r w:rsidRPr="0084320E">
        <w:rPr>
          <w:rFonts w:ascii="Times New Roman" w:hAnsi="Times New Roman"/>
          <w:b/>
          <w:bCs/>
          <w:i/>
          <w:iCs/>
          <w:sz w:val="24"/>
        </w:rPr>
        <w:t>LMF</w:t>
      </w:r>
      <w:proofErr w:type="gramEnd"/>
    </w:p>
    <w:p w14:paraId="55074053" w14:textId="77777777" w:rsidR="003D725A" w:rsidRDefault="003D725A" w:rsidP="00BB62DB">
      <w:pPr>
        <w:rPr>
          <w:sz w:val="22"/>
          <w:szCs w:val="22"/>
        </w:rPr>
      </w:pPr>
    </w:p>
    <w:p w14:paraId="2B5DFA3B" w14:textId="77777777" w:rsidR="003D725A" w:rsidRDefault="003D725A" w:rsidP="00BB62DB">
      <w:pPr>
        <w:rPr>
          <w:sz w:val="22"/>
          <w:szCs w:val="22"/>
        </w:rPr>
      </w:pPr>
    </w:p>
    <w:p w14:paraId="702C9636" w14:textId="77777777" w:rsidR="003D725A" w:rsidRPr="003D725A" w:rsidRDefault="003D725A" w:rsidP="003D725A">
      <w:pPr>
        <w:jc w:val="left"/>
        <w:rPr>
          <w:b/>
          <w:bCs/>
          <w:i/>
          <w:iCs/>
          <w:color w:val="000000"/>
        </w:rPr>
      </w:pPr>
      <w:r w:rsidRPr="003D725A">
        <w:rPr>
          <w:b/>
          <w:bCs/>
          <w:i/>
          <w:iCs/>
          <w:color w:val="000000"/>
        </w:rPr>
        <w:t xml:space="preserve">Proposal 27: Case specific Assistance Signaling for UE/gNB-side </w:t>
      </w:r>
      <w:proofErr w:type="gramStart"/>
      <w:r w:rsidRPr="003D725A">
        <w:rPr>
          <w:b/>
          <w:bCs/>
          <w:i/>
          <w:iCs/>
          <w:color w:val="000000"/>
        </w:rPr>
        <w:t>model</w:t>
      </w:r>
      <w:proofErr w:type="gramEnd"/>
    </w:p>
    <w:p w14:paraId="798B91C5" w14:textId="77777777" w:rsidR="003D725A" w:rsidRPr="003D725A" w:rsidRDefault="003D725A" w:rsidP="003D725A">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7A643204" w14:textId="77777777" w:rsidR="003D725A" w:rsidRPr="003D725A" w:rsidRDefault="003D725A" w:rsidP="003D725A">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70DFC29B" w14:textId="77777777" w:rsidR="003D725A" w:rsidRPr="003D725A" w:rsidRDefault="003D725A" w:rsidP="003D725A">
      <w:pPr>
        <w:pStyle w:val="ListParagraph"/>
        <w:numPr>
          <w:ilvl w:val="1"/>
          <w:numId w:val="17"/>
        </w:numPr>
        <w:ind w:leftChars="0"/>
        <w:jc w:val="left"/>
        <w:rPr>
          <w:color w:val="000000"/>
          <w:sz w:val="24"/>
        </w:rPr>
      </w:pPr>
      <w:r w:rsidRPr="003D725A">
        <w:rPr>
          <w:rFonts w:ascii="Times New Roman" w:hAnsi="Times New Roman"/>
          <w:b/>
          <w:bCs/>
          <w:i/>
          <w:iCs/>
          <w:sz w:val="24"/>
        </w:rPr>
        <w:t>Update of both LPP and NRPPa.</w:t>
      </w:r>
    </w:p>
    <w:p w14:paraId="53399796" w14:textId="77777777" w:rsidR="003D725A" w:rsidRPr="003D725A" w:rsidRDefault="003D725A" w:rsidP="003D725A">
      <w:pPr>
        <w:pStyle w:val="Caption"/>
        <w:keepNext/>
      </w:pPr>
      <w:r w:rsidRPr="003D725A">
        <w:t>Case Specific Assistance signaling from LMF to UE/PRU/gNB for UE/gNB-side model monitoring.</w:t>
      </w:r>
    </w:p>
    <w:tbl>
      <w:tblPr>
        <w:tblStyle w:val="TableGrid"/>
        <w:tblW w:w="0" w:type="auto"/>
        <w:tblLook w:val="04A0" w:firstRow="1" w:lastRow="0" w:firstColumn="1" w:lastColumn="0" w:noHBand="0" w:noVBand="1"/>
      </w:tblPr>
      <w:tblGrid>
        <w:gridCol w:w="1525"/>
        <w:gridCol w:w="7485"/>
      </w:tblGrid>
      <w:tr w:rsidR="003D725A" w:rsidRPr="00030D56" w14:paraId="6C8295C7" w14:textId="77777777" w:rsidTr="002B6AF3">
        <w:tc>
          <w:tcPr>
            <w:tcW w:w="1525" w:type="dxa"/>
          </w:tcPr>
          <w:p w14:paraId="63794941" w14:textId="77777777" w:rsidR="003D725A" w:rsidRPr="00030D56" w:rsidRDefault="003D725A" w:rsidP="002B6AF3">
            <w:pPr>
              <w:jc w:val="left"/>
              <w:rPr>
                <w:color w:val="000000"/>
                <w:sz w:val="16"/>
                <w:szCs w:val="16"/>
              </w:rPr>
            </w:pPr>
          </w:p>
        </w:tc>
        <w:tc>
          <w:tcPr>
            <w:tcW w:w="7485" w:type="dxa"/>
          </w:tcPr>
          <w:p w14:paraId="3EFC34CE" w14:textId="77777777" w:rsidR="003D725A" w:rsidRPr="00030D56" w:rsidRDefault="003D725A" w:rsidP="002B6AF3">
            <w:pPr>
              <w:jc w:val="center"/>
              <w:rPr>
                <w:b/>
                <w:bCs/>
                <w:color w:val="000000"/>
                <w:sz w:val="16"/>
                <w:szCs w:val="16"/>
              </w:rPr>
            </w:pPr>
            <w:r w:rsidRPr="00030D56">
              <w:rPr>
                <w:b/>
                <w:bCs/>
                <w:color w:val="000000"/>
                <w:sz w:val="16"/>
                <w:szCs w:val="16"/>
              </w:rPr>
              <w:t>benefit(s)/feasibility/necessity and specification impact</w:t>
            </w:r>
          </w:p>
        </w:tc>
      </w:tr>
      <w:tr w:rsidR="003D725A" w:rsidRPr="00030D56" w14:paraId="06526CFE" w14:textId="77777777" w:rsidTr="002B6AF3">
        <w:tc>
          <w:tcPr>
            <w:tcW w:w="1525" w:type="dxa"/>
          </w:tcPr>
          <w:p w14:paraId="68B8F66A" w14:textId="77777777" w:rsidR="003D725A" w:rsidRPr="00030D56" w:rsidRDefault="003D725A" w:rsidP="002B6AF3">
            <w:pPr>
              <w:jc w:val="left"/>
              <w:rPr>
                <w:color w:val="000000"/>
                <w:sz w:val="16"/>
                <w:szCs w:val="16"/>
              </w:rPr>
            </w:pPr>
            <w:r w:rsidRPr="00030D56">
              <w:rPr>
                <w:sz w:val="16"/>
                <w:szCs w:val="16"/>
              </w:rPr>
              <w:t xml:space="preserve">Case 1 </w:t>
            </w:r>
          </w:p>
        </w:tc>
        <w:tc>
          <w:tcPr>
            <w:tcW w:w="7485" w:type="dxa"/>
          </w:tcPr>
          <w:p w14:paraId="1AD23BC4" w14:textId="77777777" w:rsidR="003D725A" w:rsidRPr="00030D56" w:rsidRDefault="003D725A" w:rsidP="002B6AF3">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E4BA054" w14:textId="77777777" w:rsidR="003D725A" w:rsidRPr="00030D56" w:rsidRDefault="003D725A" w:rsidP="002B6AF3">
            <w:pPr>
              <w:jc w:val="left"/>
              <w:rPr>
                <w:color w:val="000000"/>
                <w:sz w:val="16"/>
                <w:szCs w:val="16"/>
              </w:rPr>
            </w:pPr>
            <w:r w:rsidRPr="00030D56">
              <w:rPr>
                <w:color w:val="000000"/>
                <w:sz w:val="16"/>
                <w:szCs w:val="16"/>
              </w:rPr>
              <w:t>potential specification impact: Assistance information sent by LMF to UE in LPP</w:t>
            </w:r>
          </w:p>
        </w:tc>
      </w:tr>
      <w:tr w:rsidR="003D725A" w:rsidRPr="00030D56" w14:paraId="0A23AFD4" w14:textId="77777777" w:rsidTr="002B6AF3">
        <w:tc>
          <w:tcPr>
            <w:tcW w:w="1525" w:type="dxa"/>
          </w:tcPr>
          <w:p w14:paraId="232C01C6" w14:textId="77777777" w:rsidR="003D725A" w:rsidRPr="00030D56" w:rsidRDefault="003D725A" w:rsidP="002B6AF3">
            <w:pPr>
              <w:jc w:val="left"/>
              <w:rPr>
                <w:color w:val="000000"/>
                <w:sz w:val="16"/>
                <w:szCs w:val="16"/>
              </w:rPr>
            </w:pPr>
            <w:r w:rsidRPr="00030D56">
              <w:rPr>
                <w:sz w:val="16"/>
                <w:szCs w:val="16"/>
              </w:rPr>
              <w:t>Case 2a</w:t>
            </w:r>
          </w:p>
        </w:tc>
        <w:tc>
          <w:tcPr>
            <w:tcW w:w="7485" w:type="dxa"/>
          </w:tcPr>
          <w:p w14:paraId="6A4CD6EE" w14:textId="77777777" w:rsidR="003D725A" w:rsidRPr="00030D56" w:rsidRDefault="003D725A" w:rsidP="002B6AF3">
            <w:pPr>
              <w:jc w:val="left"/>
              <w:rPr>
                <w:color w:val="000000"/>
                <w:sz w:val="16"/>
                <w:szCs w:val="16"/>
              </w:rPr>
            </w:pPr>
            <w:r w:rsidRPr="00030D56">
              <w:rPr>
                <w:color w:val="000000"/>
                <w:sz w:val="16"/>
                <w:szCs w:val="16"/>
              </w:rPr>
              <w:t xml:space="preserve">benefit(s)/feasibility/necessity: Assist UE in deciding if model is applicable e.g. scenario change, LOS/NLOS condition. Trigger UE monitoring. </w:t>
            </w:r>
          </w:p>
          <w:p w14:paraId="20DE45AD" w14:textId="77777777" w:rsidR="003D725A" w:rsidRPr="00030D56" w:rsidRDefault="003D725A" w:rsidP="002B6AF3">
            <w:pPr>
              <w:jc w:val="left"/>
              <w:rPr>
                <w:color w:val="000000"/>
                <w:sz w:val="16"/>
                <w:szCs w:val="16"/>
              </w:rPr>
            </w:pPr>
            <w:r w:rsidRPr="00030D56">
              <w:rPr>
                <w:color w:val="000000"/>
                <w:sz w:val="16"/>
                <w:szCs w:val="16"/>
              </w:rPr>
              <w:t>potential specification impact: Assistance information sent by LMF to UE in LPP</w:t>
            </w:r>
          </w:p>
        </w:tc>
      </w:tr>
      <w:tr w:rsidR="003D725A" w:rsidRPr="00030D56" w14:paraId="34DB462B" w14:textId="77777777" w:rsidTr="002B6AF3">
        <w:tc>
          <w:tcPr>
            <w:tcW w:w="1525" w:type="dxa"/>
          </w:tcPr>
          <w:p w14:paraId="161D116A" w14:textId="77777777" w:rsidR="003D725A" w:rsidRPr="00030D56" w:rsidRDefault="003D725A" w:rsidP="002B6AF3">
            <w:pPr>
              <w:jc w:val="left"/>
              <w:rPr>
                <w:color w:val="000000"/>
                <w:sz w:val="16"/>
                <w:szCs w:val="16"/>
              </w:rPr>
            </w:pPr>
            <w:r w:rsidRPr="00030D56">
              <w:rPr>
                <w:sz w:val="16"/>
                <w:szCs w:val="16"/>
              </w:rPr>
              <w:t>Case 2b</w:t>
            </w:r>
          </w:p>
        </w:tc>
        <w:tc>
          <w:tcPr>
            <w:tcW w:w="7485" w:type="dxa"/>
          </w:tcPr>
          <w:p w14:paraId="7431C83A" w14:textId="77777777" w:rsidR="003D725A" w:rsidRPr="00030D56" w:rsidRDefault="003D725A" w:rsidP="002B6AF3">
            <w:pPr>
              <w:jc w:val="left"/>
              <w:rPr>
                <w:color w:val="000000"/>
                <w:sz w:val="16"/>
                <w:szCs w:val="16"/>
              </w:rPr>
            </w:pPr>
            <w:r w:rsidRPr="00030D56">
              <w:rPr>
                <w:color w:val="000000"/>
                <w:sz w:val="16"/>
                <w:szCs w:val="16"/>
              </w:rPr>
              <w:t>N/A</w:t>
            </w:r>
          </w:p>
        </w:tc>
      </w:tr>
      <w:tr w:rsidR="003D725A" w:rsidRPr="00030D56" w14:paraId="49DCD3C1" w14:textId="77777777" w:rsidTr="002B6AF3">
        <w:tc>
          <w:tcPr>
            <w:tcW w:w="1525" w:type="dxa"/>
          </w:tcPr>
          <w:p w14:paraId="5B1FA514" w14:textId="77777777" w:rsidR="003D725A" w:rsidRPr="00030D56" w:rsidRDefault="003D725A" w:rsidP="002B6AF3">
            <w:pPr>
              <w:jc w:val="left"/>
              <w:rPr>
                <w:color w:val="000000"/>
                <w:sz w:val="16"/>
                <w:szCs w:val="16"/>
              </w:rPr>
            </w:pPr>
            <w:r w:rsidRPr="00030D56">
              <w:rPr>
                <w:sz w:val="16"/>
                <w:szCs w:val="16"/>
              </w:rPr>
              <w:t>Case 3a</w:t>
            </w:r>
          </w:p>
        </w:tc>
        <w:tc>
          <w:tcPr>
            <w:tcW w:w="7485" w:type="dxa"/>
          </w:tcPr>
          <w:p w14:paraId="680CD8B7" w14:textId="77777777" w:rsidR="003D725A" w:rsidRPr="00030D56" w:rsidRDefault="003D725A" w:rsidP="002B6AF3">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4FE2C643" w14:textId="77777777" w:rsidR="003D725A" w:rsidRPr="00030D56" w:rsidRDefault="003D725A" w:rsidP="002B6AF3">
            <w:pPr>
              <w:jc w:val="left"/>
              <w:rPr>
                <w:color w:val="000000"/>
                <w:sz w:val="16"/>
                <w:szCs w:val="16"/>
              </w:rPr>
            </w:pPr>
            <w:r w:rsidRPr="00030D56">
              <w:rPr>
                <w:color w:val="000000"/>
                <w:sz w:val="16"/>
                <w:szCs w:val="16"/>
              </w:rPr>
              <w:t>potential specification impact: Assistance information sent by LMF to gNB in NRPPa</w:t>
            </w:r>
          </w:p>
        </w:tc>
      </w:tr>
      <w:tr w:rsidR="003D725A" w:rsidRPr="00030D56" w14:paraId="74DDDAC1" w14:textId="77777777" w:rsidTr="002B6AF3">
        <w:tc>
          <w:tcPr>
            <w:tcW w:w="1525" w:type="dxa"/>
          </w:tcPr>
          <w:p w14:paraId="37B45DAB" w14:textId="77777777" w:rsidR="003D725A" w:rsidRPr="00030D56" w:rsidRDefault="003D725A" w:rsidP="002B6AF3">
            <w:pPr>
              <w:jc w:val="left"/>
              <w:rPr>
                <w:color w:val="000000"/>
                <w:sz w:val="16"/>
                <w:szCs w:val="16"/>
              </w:rPr>
            </w:pPr>
            <w:r w:rsidRPr="00030D56">
              <w:rPr>
                <w:sz w:val="16"/>
                <w:szCs w:val="16"/>
              </w:rPr>
              <w:t>Case 3b</w:t>
            </w:r>
          </w:p>
        </w:tc>
        <w:tc>
          <w:tcPr>
            <w:tcW w:w="7485" w:type="dxa"/>
          </w:tcPr>
          <w:p w14:paraId="1D7A38B3" w14:textId="77777777" w:rsidR="003D725A" w:rsidRPr="00030D56" w:rsidRDefault="003D725A" w:rsidP="002B6AF3">
            <w:pPr>
              <w:jc w:val="left"/>
              <w:rPr>
                <w:color w:val="000000"/>
                <w:sz w:val="16"/>
                <w:szCs w:val="16"/>
              </w:rPr>
            </w:pPr>
            <w:r w:rsidRPr="00030D56">
              <w:rPr>
                <w:color w:val="000000"/>
                <w:sz w:val="16"/>
                <w:szCs w:val="16"/>
              </w:rPr>
              <w:t>N/A</w:t>
            </w:r>
          </w:p>
        </w:tc>
      </w:tr>
    </w:tbl>
    <w:p w14:paraId="7E1E12FF" w14:textId="77777777" w:rsidR="003D725A" w:rsidRPr="00757C69" w:rsidRDefault="003D725A" w:rsidP="003D725A">
      <w:pPr>
        <w:jc w:val="left"/>
        <w:rPr>
          <w:color w:val="000000"/>
          <w:sz w:val="22"/>
          <w:szCs w:val="22"/>
        </w:rPr>
      </w:pPr>
    </w:p>
    <w:p w14:paraId="62CBCEA0" w14:textId="77777777" w:rsidR="003D725A" w:rsidRPr="003D725A" w:rsidRDefault="003D725A" w:rsidP="003D725A"/>
    <w:p w14:paraId="3FC2B20E" w14:textId="77777777" w:rsidR="003D725A" w:rsidRPr="003D725A" w:rsidRDefault="003D725A" w:rsidP="003D725A"/>
    <w:p w14:paraId="2B35AC70" w14:textId="77777777" w:rsidR="003D725A" w:rsidRPr="003D725A" w:rsidRDefault="003D725A" w:rsidP="003D725A">
      <w:pPr>
        <w:jc w:val="left"/>
        <w:rPr>
          <w:b/>
          <w:bCs/>
          <w:i/>
          <w:iCs/>
          <w:color w:val="000000"/>
        </w:rPr>
      </w:pPr>
      <w:r w:rsidRPr="003D725A">
        <w:rPr>
          <w:b/>
          <w:bCs/>
          <w:i/>
          <w:iCs/>
          <w:color w:val="000000"/>
        </w:rPr>
        <w:t xml:space="preserve">Proposal 28: Case specific Assistance Signaling for LMF-side </w:t>
      </w:r>
      <w:proofErr w:type="gramStart"/>
      <w:r w:rsidRPr="003D725A">
        <w:rPr>
          <w:b/>
          <w:bCs/>
          <w:i/>
          <w:iCs/>
          <w:color w:val="000000"/>
        </w:rPr>
        <w:t>model</w:t>
      </w:r>
      <w:proofErr w:type="gramEnd"/>
    </w:p>
    <w:p w14:paraId="45250700" w14:textId="77777777" w:rsidR="003D725A" w:rsidRPr="003D725A" w:rsidRDefault="003D725A" w:rsidP="003D725A">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388A5B53" w14:textId="77777777" w:rsidR="003D725A" w:rsidRPr="003D725A" w:rsidRDefault="003D725A" w:rsidP="003D725A">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2EDE4E34" w14:textId="77777777" w:rsidR="003D725A" w:rsidRPr="003D725A" w:rsidRDefault="003D725A" w:rsidP="003D725A">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216AEC92" w14:textId="77777777" w:rsidR="003D725A" w:rsidRPr="003D725A" w:rsidRDefault="003D725A" w:rsidP="003D725A">
      <w:pPr>
        <w:pStyle w:val="ListParagraph"/>
        <w:numPr>
          <w:ilvl w:val="1"/>
          <w:numId w:val="17"/>
        </w:numPr>
        <w:ind w:leftChars="0"/>
        <w:jc w:val="left"/>
        <w:rPr>
          <w:color w:val="000000"/>
          <w:sz w:val="24"/>
        </w:rPr>
      </w:pPr>
      <w:r w:rsidRPr="003D725A">
        <w:rPr>
          <w:rFonts w:ascii="Times New Roman" w:hAnsi="Times New Roman"/>
          <w:b/>
          <w:bCs/>
          <w:i/>
          <w:iCs/>
          <w:color w:val="000000"/>
          <w:sz w:val="24"/>
        </w:rPr>
        <w:t>Update of both LPP and NRPPa.</w:t>
      </w:r>
    </w:p>
    <w:p w14:paraId="1E02620D" w14:textId="77777777" w:rsidR="003D725A" w:rsidRPr="003D725A" w:rsidRDefault="003D725A" w:rsidP="003D725A">
      <w:pPr>
        <w:pStyle w:val="Caption"/>
        <w:keepNext/>
      </w:pPr>
      <w:r w:rsidRPr="003D725A">
        <w:t>Case Specific Assistance signaling from UE/PRU for network-side model monitoring.</w:t>
      </w:r>
    </w:p>
    <w:tbl>
      <w:tblPr>
        <w:tblStyle w:val="TableGrid"/>
        <w:tblW w:w="0" w:type="auto"/>
        <w:tblLook w:val="04A0" w:firstRow="1" w:lastRow="0" w:firstColumn="1" w:lastColumn="0" w:noHBand="0" w:noVBand="1"/>
      </w:tblPr>
      <w:tblGrid>
        <w:gridCol w:w="1525"/>
        <w:gridCol w:w="7485"/>
      </w:tblGrid>
      <w:tr w:rsidR="003D725A" w:rsidRPr="00030D56" w14:paraId="4BAD3DA0" w14:textId="77777777" w:rsidTr="002B6AF3">
        <w:tc>
          <w:tcPr>
            <w:tcW w:w="1525" w:type="dxa"/>
          </w:tcPr>
          <w:p w14:paraId="5C784B5C" w14:textId="77777777" w:rsidR="003D725A" w:rsidRPr="00030D56" w:rsidRDefault="003D725A" w:rsidP="002B6AF3">
            <w:pPr>
              <w:jc w:val="left"/>
              <w:rPr>
                <w:color w:val="000000"/>
                <w:sz w:val="16"/>
                <w:szCs w:val="16"/>
              </w:rPr>
            </w:pPr>
          </w:p>
        </w:tc>
        <w:tc>
          <w:tcPr>
            <w:tcW w:w="7485" w:type="dxa"/>
          </w:tcPr>
          <w:p w14:paraId="0DF002EF" w14:textId="77777777" w:rsidR="003D725A" w:rsidRPr="00030D56" w:rsidRDefault="003D725A" w:rsidP="002B6AF3">
            <w:pPr>
              <w:jc w:val="center"/>
              <w:rPr>
                <w:color w:val="000000"/>
                <w:sz w:val="16"/>
                <w:szCs w:val="16"/>
              </w:rPr>
            </w:pPr>
            <w:r w:rsidRPr="00030D56">
              <w:rPr>
                <w:b/>
                <w:bCs/>
                <w:color w:val="000000"/>
                <w:sz w:val="16"/>
                <w:szCs w:val="16"/>
              </w:rPr>
              <w:t>benefit(s)/feasibility/necessity and specification impact</w:t>
            </w:r>
          </w:p>
        </w:tc>
      </w:tr>
      <w:tr w:rsidR="003D725A" w:rsidRPr="00030D56" w14:paraId="094D943E" w14:textId="77777777" w:rsidTr="002B6AF3">
        <w:tc>
          <w:tcPr>
            <w:tcW w:w="1525" w:type="dxa"/>
          </w:tcPr>
          <w:p w14:paraId="502202CF" w14:textId="77777777" w:rsidR="003D725A" w:rsidRPr="00030D56" w:rsidRDefault="003D725A" w:rsidP="002B6AF3">
            <w:pPr>
              <w:jc w:val="left"/>
              <w:rPr>
                <w:color w:val="000000"/>
                <w:sz w:val="16"/>
                <w:szCs w:val="16"/>
              </w:rPr>
            </w:pPr>
            <w:r w:rsidRPr="00030D56">
              <w:rPr>
                <w:sz w:val="16"/>
                <w:szCs w:val="16"/>
              </w:rPr>
              <w:t xml:space="preserve">Case 1 </w:t>
            </w:r>
          </w:p>
        </w:tc>
        <w:tc>
          <w:tcPr>
            <w:tcW w:w="7485" w:type="dxa"/>
          </w:tcPr>
          <w:p w14:paraId="43D29751" w14:textId="77777777" w:rsidR="003D725A" w:rsidRPr="00030D56" w:rsidRDefault="003D725A" w:rsidP="002B6AF3">
            <w:pPr>
              <w:jc w:val="left"/>
              <w:rPr>
                <w:color w:val="000000"/>
                <w:sz w:val="16"/>
                <w:szCs w:val="16"/>
              </w:rPr>
            </w:pPr>
            <w:r w:rsidRPr="00030D56">
              <w:rPr>
                <w:color w:val="000000"/>
                <w:sz w:val="16"/>
                <w:szCs w:val="16"/>
              </w:rPr>
              <w:t>Applicable if UE to inform LMF based on UE side monitoring/statistics estimation.</w:t>
            </w:r>
          </w:p>
          <w:p w14:paraId="0103C949" w14:textId="77777777" w:rsidR="003D725A" w:rsidRPr="00030D56" w:rsidRDefault="003D725A" w:rsidP="002B6AF3">
            <w:pPr>
              <w:jc w:val="left"/>
              <w:rPr>
                <w:color w:val="000000"/>
                <w:sz w:val="16"/>
                <w:szCs w:val="16"/>
              </w:rPr>
            </w:pPr>
            <w:r w:rsidRPr="00030D56">
              <w:rPr>
                <w:color w:val="000000"/>
                <w:sz w:val="16"/>
                <w:szCs w:val="16"/>
              </w:rPr>
              <w:t>Spec Impact: signaling to indicate condition reached or action taken e.g. fallback</w:t>
            </w:r>
          </w:p>
        </w:tc>
      </w:tr>
      <w:tr w:rsidR="003D725A" w:rsidRPr="00030D56" w14:paraId="7249633C" w14:textId="77777777" w:rsidTr="002B6AF3">
        <w:tc>
          <w:tcPr>
            <w:tcW w:w="1525" w:type="dxa"/>
          </w:tcPr>
          <w:p w14:paraId="003CD423" w14:textId="77777777" w:rsidR="003D725A" w:rsidRPr="00030D56" w:rsidRDefault="003D725A" w:rsidP="002B6AF3">
            <w:pPr>
              <w:jc w:val="left"/>
              <w:rPr>
                <w:color w:val="000000"/>
                <w:sz w:val="16"/>
                <w:szCs w:val="16"/>
              </w:rPr>
            </w:pPr>
            <w:r w:rsidRPr="00030D56">
              <w:rPr>
                <w:sz w:val="16"/>
                <w:szCs w:val="16"/>
              </w:rPr>
              <w:t>Case 2a</w:t>
            </w:r>
          </w:p>
        </w:tc>
        <w:tc>
          <w:tcPr>
            <w:tcW w:w="7485" w:type="dxa"/>
          </w:tcPr>
          <w:p w14:paraId="38A2F7E1" w14:textId="77777777" w:rsidR="003D725A" w:rsidRPr="00030D56" w:rsidRDefault="003D725A" w:rsidP="002B6AF3">
            <w:pPr>
              <w:jc w:val="left"/>
              <w:rPr>
                <w:color w:val="000000"/>
                <w:sz w:val="16"/>
                <w:szCs w:val="16"/>
              </w:rPr>
            </w:pPr>
            <w:r w:rsidRPr="00030D56">
              <w:rPr>
                <w:color w:val="000000"/>
                <w:sz w:val="16"/>
                <w:szCs w:val="16"/>
              </w:rPr>
              <w:t>Applicable if UE to inform LMF based on UE side monitoring/statistics estimation.</w:t>
            </w:r>
          </w:p>
          <w:p w14:paraId="5F0C3490" w14:textId="77777777" w:rsidR="003D725A" w:rsidRPr="00030D56" w:rsidRDefault="003D725A" w:rsidP="002B6AF3">
            <w:pPr>
              <w:jc w:val="left"/>
              <w:rPr>
                <w:color w:val="000000"/>
                <w:sz w:val="16"/>
                <w:szCs w:val="16"/>
              </w:rPr>
            </w:pPr>
            <w:r w:rsidRPr="00030D56">
              <w:rPr>
                <w:color w:val="000000"/>
                <w:sz w:val="16"/>
                <w:szCs w:val="16"/>
              </w:rPr>
              <w:t>Spec Impact: signaling to indicate condition reached or action taken e.g. fallback</w:t>
            </w:r>
          </w:p>
        </w:tc>
      </w:tr>
      <w:tr w:rsidR="003D725A" w:rsidRPr="00030D56" w14:paraId="3C273DC7" w14:textId="77777777" w:rsidTr="002B6AF3">
        <w:tc>
          <w:tcPr>
            <w:tcW w:w="1525" w:type="dxa"/>
          </w:tcPr>
          <w:p w14:paraId="0470D65C" w14:textId="77777777" w:rsidR="003D725A" w:rsidRPr="00030D56" w:rsidRDefault="003D725A" w:rsidP="002B6AF3">
            <w:pPr>
              <w:jc w:val="left"/>
              <w:rPr>
                <w:color w:val="000000"/>
                <w:sz w:val="16"/>
                <w:szCs w:val="16"/>
              </w:rPr>
            </w:pPr>
            <w:r w:rsidRPr="00030D56">
              <w:rPr>
                <w:sz w:val="16"/>
                <w:szCs w:val="16"/>
              </w:rPr>
              <w:t>Case 2b</w:t>
            </w:r>
          </w:p>
        </w:tc>
        <w:tc>
          <w:tcPr>
            <w:tcW w:w="7485" w:type="dxa"/>
          </w:tcPr>
          <w:p w14:paraId="77DC2790" w14:textId="77777777" w:rsidR="003D725A" w:rsidRPr="00030D56" w:rsidRDefault="003D725A" w:rsidP="002B6AF3">
            <w:pPr>
              <w:jc w:val="left"/>
              <w:rPr>
                <w:color w:val="000000"/>
                <w:sz w:val="16"/>
                <w:szCs w:val="16"/>
              </w:rPr>
            </w:pPr>
            <w:r w:rsidRPr="00030D56">
              <w:rPr>
                <w:color w:val="000000"/>
                <w:sz w:val="16"/>
                <w:szCs w:val="16"/>
              </w:rPr>
              <w:t>Assist LMF in deciding if model is applicable e.g. scenario change, Trigger LMF monitoring.</w:t>
            </w:r>
          </w:p>
          <w:p w14:paraId="53E6BC97" w14:textId="77777777" w:rsidR="003D725A" w:rsidRPr="00030D56" w:rsidRDefault="003D725A" w:rsidP="002B6AF3">
            <w:pPr>
              <w:jc w:val="left"/>
              <w:rPr>
                <w:color w:val="000000"/>
                <w:sz w:val="16"/>
                <w:szCs w:val="16"/>
              </w:rPr>
            </w:pPr>
            <w:r w:rsidRPr="00030D56">
              <w:rPr>
                <w:color w:val="000000"/>
                <w:sz w:val="16"/>
                <w:szCs w:val="16"/>
              </w:rPr>
              <w:t>Information on label and quality</w:t>
            </w:r>
          </w:p>
          <w:p w14:paraId="55DDE1AB" w14:textId="77777777" w:rsidR="003D725A" w:rsidRPr="00030D56" w:rsidRDefault="003D725A" w:rsidP="002B6AF3">
            <w:pPr>
              <w:jc w:val="left"/>
              <w:rPr>
                <w:color w:val="000000"/>
                <w:sz w:val="16"/>
                <w:szCs w:val="16"/>
              </w:rPr>
            </w:pPr>
            <w:r w:rsidRPr="00030D56">
              <w:rPr>
                <w:color w:val="000000"/>
                <w:sz w:val="16"/>
                <w:szCs w:val="16"/>
              </w:rPr>
              <w:t>potential specification impact: Assistance information by UE/PRU to LMF in LPP</w:t>
            </w:r>
          </w:p>
        </w:tc>
      </w:tr>
      <w:tr w:rsidR="003D725A" w:rsidRPr="00030D56" w14:paraId="6794473B" w14:textId="77777777" w:rsidTr="002B6AF3">
        <w:tc>
          <w:tcPr>
            <w:tcW w:w="1525" w:type="dxa"/>
          </w:tcPr>
          <w:p w14:paraId="4879E145" w14:textId="77777777" w:rsidR="003D725A" w:rsidRPr="00030D56" w:rsidRDefault="003D725A" w:rsidP="002B6AF3">
            <w:pPr>
              <w:jc w:val="left"/>
              <w:rPr>
                <w:color w:val="000000"/>
                <w:sz w:val="16"/>
                <w:szCs w:val="16"/>
              </w:rPr>
            </w:pPr>
            <w:r w:rsidRPr="00030D56">
              <w:rPr>
                <w:sz w:val="16"/>
                <w:szCs w:val="16"/>
              </w:rPr>
              <w:t>Case 3a</w:t>
            </w:r>
          </w:p>
        </w:tc>
        <w:tc>
          <w:tcPr>
            <w:tcW w:w="7485" w:type="dxa"/>
          </w:tcPr>
          <w:p w14:paraId="06C3F614" w14:textId="77777777" w:rsidR="003D725A" w:rsidRPr="00030D56" w:rsidRDefault="003D725A" w:rsidP="002B6AF3">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26C400DC" w14:textId="77777777" w:rsidR="003D725A" w:rsidRPr="00030D56" w:rsidRDefault="003D725A" w:rsidP="002B6AF3">
            <w:pPr>
              <w:jc w:val="left"/>
              <w:rPr>
                <w:color w:val="000000"/>
                <w:sz w:val="16"/>
                <w:szCs w:val="16"/>
              </w:rPr>
            </w:pPr>
            <w:r w:rsidRPr="00030D56">
              <w:rPr>
                <w:color w:val="000000"/>
                <w:sz w:val="16"/>
                <w:szCs w:val="16"/>
              </w:rPr>
              <w:t>Information on label and quality</w:t>
            </w:r>
          </w:p>
          <w:p w14:paraId="4861B61D" w14:textId="77777777" w:rsidR="003D725A" w:rsidRPr="00030D56" w:rsidRDefault="003D725A" w:rsidP="002B6AF3">
            <w:pPr>
              <w:jc w:val="left"/>
              <w:rPr>
                <w:color w:val="000000"/>
                <w:sz w:val="16"/>
                <w:szCs w:val="16"/>
              </w:rPr>
            </w:pPr>
            <w:r w:rsidRPr="00030D56">
              <w:rPr>
                <w:color w:val="000000"/>
                <w:sz w:val="16"/>
                <w:szCs w:val="16"/>
              </w:rPr>
              <w:lastRenderedPageBreak/>
              <w:t>potential specification impact: Assistance information by UE/PRU to LMF in LPP, relay of information from LMF to gNB via NRPPa</w:t>
            </w:r>
          </w:p>
        </w:tc>
      </w:tr>
      <w:tr w:rsidR="003D725A" w:rsidRPr="00030D56" w14:paraId="2D34FB4C" w14:textId="77777777" w:rsidTr="002B6AF3">
        <w:tc>
          <w:tcPr>
            <w:tcW w:w="1525" w:type="dxa"/>
          </w:tcPr>
          <w:p w14:paraId="3E7D9453" w14:textId="77777777" w:rsidR="003D725A" w:rsidRPr="00030D56" w:rsidRDefault="003D725A" w:rsidP="002B6AF3">
            <w:pPr>
              <w:jc w:val="left"/>
              <w:rPr>
                <w:color w:val="000000"/>
                <w:sz w:val="16"/>
                <w:szCs w:val="16"/>
              </w:rPr>
            </w:pPr>
            <w:r w:rsidRPr="00030D56">
              <w:rPr>
                <w:sz w:val="16"/>
                <w:szCs w:val="16"/>
              </w:rPr>
              <w:lastRenderedPageBreak/>
              <w:t>Case 3b</w:t>
            </w:r>
          </w:p>
        </w:tc>
        <w:tc>
          <w:tcPr>
            <w:tcW w:w="7485" w:type="dxa"/>
          </w:tcPr>
          <w:p w14:paraId="72B01196" w14:textId="77777777" w:rsidR="003D725A" w:rsidRPr="00030D56" w:rsidRDefault="003D725A" w:rsidP="002B6AF3">
            <w:pPr>
              <w:jc w:val="left"/>
              <w:rPr>
                <w:color w:val="000000"/>
                <w:sz w:val="16"/>
                <w:szCs w:val="16"/>
              </w:rPr>
            </w:pPr>
            <w:r w:rsidRPr="00030D56">
              <w:rPr>
                <w:color w:val="000000"/>
                <w:sz w:val="16"/>
                <w:szCs w:val="16"/>
              </w:rPr>
              <w:t>Assist gNB in deciding if model is applicable e.g. scenario change, Trigger LMF monitoring.</w:t>
            </w:r>
          </w:p>
          <w:p w14:paraId="679F94BC" w14:textId="77777777" w:rsidR="003D725A" w:rsidRPr="00030D56" w:rsidRDefault="003D725A" w:rsidP="002B6AF3">
            <w:pPr>
              <w:jc w:val="left"/>
              <w:rPr>
                <w:color w:val="000000"/>
                <w:sz w:val="16"/>
                <w:szCs w:val="16"/>
              </w:rPr>
            </w:pPr>
            <w:r w:rsidRPr="00030D56">
              <w:rPr>
                <w:color w:val="000000"/>
                <w:sz w:val="16"/>
                <w:szCs w:val="16"/>
              </w:rPr>
              <w:t>Information on label and quality</w:t>
            </w:r>
          </w:p>
          <w:p w14:paraId="7019EA0E" w14:textId="77777777" w:rsidR="003D725A" w:rsidRPr="00030D56" w:rsidRDefault="003D725A" w:rsidP="002B6AF3">
            <w:pPr>
              <w:jc w:val="left"/>
              <w:rPr>
                <w:color w:val="000000"/>
                <w:sz w:val="16"/>
                <w:szCs w:val="16"/>
              </w:rPr>
            </w:pPr>
            <w:r w:rsidRPr="00030D56">
              <w:rPr>
                <w:color w:val="000000"/>
                <w:sz w:val="16"/>
                <w:szCs w:val="16"/>
              </w:rPr>
              <w:t>potential specification impact: Assistance information by UE/PRU to LMF in LPP,</w:t>
            </w:r>
          </w:p>
        </w:tc>
      </w:tr>
    </w:tbl>
    <w:p w14:paraId="64994EC6" w14:textId="77777777" w:rsidR="003D725A" w:rsidRDefault="003D725A" w:rsidP="003D725A">
      <w:pPr>
        <w:pStyle w:val="ListParagraph"/>
        <w:ind w:leftChars="0" w:left="360" w:firstLine="0"/>
        <w:rPr>
          <w:b/>
          <w:bCs/>
          <w:i/>
          <w:iCs/>
          <w:sz w:val="22"/>
          <w:szCs w:val="22"/>
        </w:rPr>
      </w:pPr>
    </w:p>
    <w:p w14:paraId="686FFCA9" w14:textId="77777777" w:rsidR="003D725A" w:rsidRPr="003D725A" w:rsidRDefault="003D725A" w:rsidP="003D725A">
      <w:pPr>
        <w:rPr>
          <w:b/>
          <w:bCs/>
          <w:i/>
          <w:iCs/>
        </w:rPr>
      </w:pPr>
      <w:r w:rsidRPr="003D725A">
        <w:rPr>
          <w:b/>
          <w:bCs/>
          <w:i/>
          <w:iCs/>
        </w:rPr>
        <w:t>Proposal 29: Summary of specification enhancements for monitoring:</w:t>
      </w:r>
    </w:p>
    <w:p w14:paraId="2B3CCD77" w14:textId="77777777" w:rsidR="003D725A" w:rsidRPr="003D725A" w:rsidRDefault="003D725A" w:rsidP="003D725A">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56A3218D" w14:textId="77777777" w:rsidR="003D725A" w:rsidRPr="003D725A" w:rsidRDefault="003D725A" w:rsidP="003D725A">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4B4AF776" w14:textId="77777777" w:rsidR="003D725A" w:rsidRPr="003D725A" w:rsidRDefault="003D725A" w:rsidP="003D725A">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16045086" w14:textId="77777777" w:rsidR="003D725A" w:rsidRPr="003D725A" w:rsidRDefault="003D725A" w:rsidP="003D725A">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3E91D250" w14:textId="77777777" w:rsidR="003D725A" w:rsidRPr="003D725A" w:rsidRDefault="003D725A" w:rsidP="003D725A">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 xml:space="preserve">Model monitoring using at least statistics of measurement(s) without ground truth </w:t>
      </w:r>
      <w:proofErr w:type="gramStart"/>
      <w:r w:rsidRPr="003D725A">
        <w:rPr>
          <w:rFonts w:ascii="Times New Roman" w:hAnsi="Times New Roman"/>
          <w:b/>
          <w:bCs/>
          <w:i/>
          <w:iCs/>
          <w:sz w:val="24"/>
        </w:rPr>
        <w:t>label</w:t>
      </w:r>
      <w:proofErr w:type="gramEnd"/>
    </w:p>
    <w:p w14:paraId="7B3E124A" w14:textId="77777777" w:rsidR="003D725A" w:rsidRPr="003D725A" w:rsidRDefault="003D725A" w:rsidP="003D725A">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175088D0" w14:textId="77777777" w:rsidR="003D725A" w:rsidRPr="003D725A" w:rsidRDefault="003D725A" w:rsidP="003D725A">
      <w:pPr>
        <w:pStyle w:val="ListParagraph"/>
        <w:numPr>
          <w:ilvl w:val="1"/>
          <w:numId w:val="17"/>
        </w:numPr>
        <w:ind w:leftChars="0"/>
        <w:jc w:val="left"/>
        <w:rPr>
          <w:color w:val="000000"/>
          <w:sz w:val="24"/>
        </w:rPr>
      </w:pPr>
      <w:r w:rsidRPr="003D725A">
        <w:rPr>
          <w:rFonts w:ascii="Times New Roman" w:hAnsi="Times New Roman"/>
          <w:b/>
          <w:bCs/>
          <w:i/>
          <w:iCs/>
          <w:color w:val="000000"/>
          <w:sz w:val="24"/>
        </w:rPr>
        <w:t>Trigger for bursty RS to enable statistics collection (all cases).</w:t>
      </w:r>
      <w:r w:rsidRPr="003D725A">
        <w:rPr>
          <w:b/>
          <w:bCs/>
          <w:i/>
          <w:iCs/>
          <w:sz w:val="24"/>
        </w:rPr>
        <w:br/>
      </w:r>
    </w:p>
    <w:p w14:paraId="1B60EB38" w14:textId="77777777" w:rsidR="003D725A" w:rsidRPr="003D725A" w:rsidRDefault="003D725A" w:rsidP="00BB62DB"/>
    <w:p w14:paraId="5DE9A4B4" w14:textId="77777777" w:rsidR="003D725A" w:rsidRPr="003D725A" w:rsidRDefault="003D725A" w:rsidP="003D725A">
      <w:pPr>
        <w:rPr>
          <w:b/>
          <w:bCs/>
          <w:i/>
          <w:iCs/>
          <w:lang w:val="en-GB"/>
        </w:rPr>
      </w:pPr>
      <w:r w:rsidRPr="003D725A">
        <w:rPr>
          <w:b/>
          <w:bCs/>
          <w:i/>
          <w:iCs/>
        </w:rPr>
        <w:t xml:space="preserve">Proposal 30: </w:t>
      </w:r>
      <w:r w:rsidRPr="003D725A">
        <w:rPr>
          <w:b/>
          <w:bCs/>
          <w:i/>
          <w:iCs/>
          <w:lang w:val="en-GB"/>
        </w:rPr>
        <w:t>Regarding LCM of AI/ML based positioning accuracy enhancement,</w:t>
      </w:r>
    </w:p>
    <w:p w14:paraId="6760820D" w14:textId="77777777" w:rsidR="003D725A" w:rsidRPr="003D725A" w:rsidRDefault="003D725A" w:rsidP="003D725A">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7C6A25CE" w14:textId="77777777" w:rsidR="003D725A" w:rsidRPr="003D725A" w:rsidRDefault="003D725A" w:rsidP="003D725A">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0F393E0F" w14:textId="77777777" w:rsidR="003D725A" w:rsidRPr="003D725A" w:rsidRDefault="003D725A" w:rsidP="003D725A">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network side models (case 2b, Case 3a and Case 3b), the specification shall cover the capability of UEs/PRUs on data collection.</w:t>
      </w:r>
    </w:p>
    <w:p w14:paraId="220E806C" w14:textId="77777777" w:rsidR="003D725A" w:rsidRPr="003D725A" w:rsidRDefault="003D725A" w:rsidP="003D725A">
      <w:pPr>
        <w:rPr>
          <w:b/>
          <w:bCs/>
          <w:i/>
          <w:iCs/>
        </w:rPr>
      </w:pPr>
    </w:p>
    <w:p w14:paraId="216160D7" w14:textId="77777777" w:rsidR="003D725A" w:rsidRPr="003D725A" w:rsidRDefault="003D725A" w:rsidP="003D725A">
      <w:pPr>
        <w:rPr>
          <w:b/>
          <w:bCs/>
          <w:i/>
          <w:iCs/>
        </w:rPr>
      </w:pPr>
      <w:r w:rsidRPr="003D725A">
        <w:rPr>
          <w:b/>
          <w:bCs/>
          <w:i/>
          <w:iCs/>
        </w:rPr>
        <w:t>Proposal 31: For AI/ML based positioning, discussion on whether to have AI/ML specific capabilities and positioning capabilities combined or separated.</w:t>
      </w:r>
    </w:p>
    <w:p w14:paraId="2FCCD506" w14:textId="77777777" w:rsidR="003D725A" w:rsidRPr="003D725A" w:rsidRDefault="003D725A" w:rsidP="003D725A">
      <w:pPr>
        <w:pStyle w:val="ListParagraph"/>
        <w:ind w:leftChars="0" w:left="360" w:firstLine="0"/>
        <w:rPr>
          <w:rFonts w:ascii="Times New Roman" w:hAnsi="Times New Roman"/>
          <w:b/>
          <w:bCs/>
          <w:i/>
          <w:iCs/>
          <w:sz w:val="24"/>
        </w:rPr>
      </w:pPr>
    </w:p>
    <w:p w14:paraId="60151481" w14:textId="77777777" w:rsidR="003D725A" w:rsidRPr="003D725A" w:rsidRDefault="003D725A" w:rsidP="003D725A">
      <w:pPr>
        <w:rPr>
          <w:b/>
          <w:bCs/>
          <w:i/>
          <w:iCs/>
        </w:rPr>
      </w:pPr>
      <w:r w:rsidRPr="003D725A">
        <w:rPr>
          <w:b/>
          <w:bCs/>
          <w:i/>
          <w:iCs/>
        </w:rPr>
        <w:t>Proposal 32: Information covered by the UE capability may include:</w:t>
      </w:r>
    </w:p>
    <w:p w14:paraId="23C08416" w14:textId="77777777" w:rsidR="003D725A" w:rsidRPr="003D725A" w:rsidRDefault="003D725A" w:rsidP="003D725A">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2B98170F" w14:textId="77777777" w:rsidR="003D725A" w:rsidRPr="003D725A" w:rsidRDefault="003D725A" w:rsidP="003D725A">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Capability may include parameters such as the specific AI/ML case type.</w:t>
      </w:r>
    </w:p>
    <w:p w14:paraId="04B976D7" w14:textId="77777777" w:rsidR="003D725A" w:rsidRPr="003D725A" w:rsidRDefault="003D725A" w:rsidP="003D725A">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Measurement and Reporting capability: Reference signal configuration such as reference signal resources, measurement capability (for case 1, 2a and 2b) and measurement reporting capability (case 2a e.g. LOS/NLOS and 2b e.g. CIR, PDP, DP)</w:t>
      </w:r>
    </w:p>
    <w:p w14:paraId="5A10C828" w14:textId="77777777" w:rsidR="003D725A" w:rsidRDefault="003D725A" w:rsidP="003D725A">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p>
    <w:p w14:paraId="15E4B19F" w14:textId="56A00EE3" w:rsidR="00914A4F" w:rsidRPr="00914A4F" w:rsidRDefault="00914A4F" w:rsidP="00914A4F">
      <w:pPr>
        <w:pStyle w:val="ListParagraph"/>
        <w:numPr>
          <w:ilvl w:val="1"/>
          <w:numId w:val="16"/>
        </w:numPr>
        <w:ind w:left="1320"/>
        <w:rPr>
          <w:rFonts w:ascii="Times New Roman" w:hAnsi="Times New Roman"/>
          <w:b/>
          <w:bCs/>
          <w:i/>
          <w:iCs/>
          <w:sz w:val="24"/>
        </w:rPr>
      </w:pPr>
      <w:r w:rsidRPr="00914A4F">
        <w:rPr>
          <w:rFonts w:ascii="Times New Roman" w:hAnsi="Times New Roman"/>
          <w:b/>
          <w:bCs/>
          <w:i/>
          <w:iCs/>
          <w:sz w:val="24"/>
        </w:rPr>
        <w:t xml:space="preserve">Note that this may require an update to the capabilities procedure as discussed in </w:t>
      </w:r>
      <w:proofErr w:type="gramStart"/>
      <w:r w:rsidRPr="00914A4F">
        <w:rPr>
          <w:rFonts w:ascii="Times New Roman" w:hAnsi="Times New Roman"/>
          <w:b/>
          <w:bCs/>
          <w:i/>
          <w:iCs/>
          <w:sz w:val="24"/>
        </w:rPr>
        <w:t>RAN2</w:t>
      </w:r>
      <w:proofErr w:type="gramEnd"/>
    </w:p>
    <w:p w14:paraId="50DB8D42" w14:textId="77777777" w:rsidR="003D725A" w:rsidRPr="003D725A" w:rsidRDefault="003D725A" w:rsidP="003D725A">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312E7274" w14:textId="77777777" w:rsidR="003D725A" w:rsidRPr="003D725A" w:rsidRDefault="003D725A" w:rsidP="00BB62DB"/>
    <w:p w14:paraId="5884E6BF" w14:textId="77777777" w:rsidR="003D725A" w:rsidRPr="003D725A" w:rsidRDefault="003D725A" w:rsidP="003D725A">
      <w:pPr>
        <w:rPr>
          <w:b/>
          <w:bCs/>
          <w:i/>
          <w:iCs/>
        </w:rPr>
      </w:pPr>
      <w:r w:rsidRPr="003D725A">
        <w:rPr>
          <w:b/>
          <w:bCs/>
          <w:i/>
          <w:iCs/>
        </w:rPr>
        <w:t xml:space="preserve">Proposal 33: For Rel-19 AI/ML positioning, to ensure consistency between model training and model inference, the additional network-side conditions may be signaled. </w:t>
      </w:r>
    </w:p>
    <w:p w14:paraId="7D950640" w14:textId="77777777" w:rsidR="003D725A" w:rsidRPr="003D725A" w:rsidRDefault="003D725A" w:rsidP="003D725A">
      <w:pPr>
        <w:rPr>
          <w:b/>
          <w:bCs/>
          <w:i/>
          <w:iCs/>
        </w:rPr>
      </w:pPr>
    </w:p>
    <w:p w14:paraId="591DAF6C" w14:textId="77777777" w:rsidR="003D725A" w:rsidRPr="003D725A" w:rsidRDefault="003D725A" w:rsidP="003D725A">
      <w:pPr>
        <w:rPr>
          <w:b/>
          <w:bCs/>
          <w:i/>
          <w:iCs/>
        </w:rPr>
      </w:pPr>
      <w:r w:rsidRPr="003D725A">
        <w:rPr>
          <w:b/>
          <w:bCs/>
          <w:i/>
          <w:iCs/>
        </w:rPr>
        <w:lastRenderedPageBreak/>
        <w:t>Proposal 34: Network side conditions can include one or more of the following:</w:t>
      </w:r>
    </w:p>
    <w:p w14:paraId="62DFAAE8"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Validity / Geographical area information /Cell-list /scenario/ site information</w:t>
      </w:r>
    </w:p>
    <w:p w14:paraId="39AC7CF8"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 xml:space="preserve">Reference signal configuration(s) used to generate training data. </w:t>
      </w:r>
    </w:p>
    <w:p w14:paraId="29430525"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 xml:space="preserve">Measurement data quality range (e.g. SNR/SINR range), </w:t>
      </w:r>
    </w:p>
    <w:p w14:paraId="0B29281F"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label data quality range (e.g. mean label positioning error)</w:t>
      </w:r>
    </w:p>
    <w:p w14:paraId="44F4F245"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Time range when data generated.</w:t>
      </w:r>
    </w:p>
    <w:p w14:paraId="03FF2613"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Network Synchronization Error</w:t>
      </w:r>
    </w:p>
    <w:p w14:paraId="6E6454AE"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Rx-Tx timing error</w:t>
      </w:r>
    </w:p>
    <w:p w14:paraId="1A1196BE"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Phase offset error.</w:t>
      </w:r>
    </w:p>
    <w:p w14:paraId="2FD0B058"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Antenna/beam pattern information</w:t>
      </w:r>
    </w:p>
    <w:p w14:paraId="7409F815" w14:textId="77777777" w:rsidR="003D725A" w:rsidRPr="003D725A" w:rsidRDefault="003D725A" w:rsidP="003D725A">
      <w:pPr>
        <w:pStyle w:val="ListParagraph"/>
        <w:numPr>
          <w:ilvl w:val="0"/>
          <w:numId w:val="33"/>
        </w:numPr>
        <w:ind w:leftChars="0"/>
        <w:rPr>
          <w:rFonts w:ascii="Times New Roman" w:hAnsi="Times New Roman"/>
          <w:b/>
          <w:bCs/>
          <w:i/>
          <w:iCs/>
          <w:sz w:val="24"/>
        </w:rPr>
      </w:pPr>
      <w:r w:rsidRPr="003D725A">
        <w:rPr>
          <w:rFonts w:ascii="Times New Roman" w:hAnsi="Times New Roman"/>
          <w:b/>
          <w:bCs/>
          <w:i/>
          <w:iCs/>
          <w:sz w:val="24"/>
        </w:rPr>
        <w:t>TRP set.</w:t>
      </w:r>
    </w:p>
    <w:p w14:paraId="3D7F2ED9" w14:textId="77777777" w:rsidR="003D725A" w:rsidRPr="003D725A" w:rsidRDefault="003D725A" w:rsidP="003D725A">
      <w:pPr>
        <w:rPr>
          <w:b/>
          <w:bCs/>
          <w:i/>
          <w:iCs/>
        </w:rPr>
      </w:pPr>
      <w:r w:rsidRPr="003D725A">
        <w:rPr>
          <w:b/>
          <w:bCs/>
          <w:i/>
          <w:iCs/>
        </w:rPr>
        <w:t xml:space="preserve">They can be grouped into classes based on importance e.g. geographical conditions, data quality conditions, hardware conditions etc. </w:t>
      </w:r>
    </w:p>
    <w:p w14:paraId="01C35FE5" w14:textId="262F8792" w:rsidR="00F874B0" w:rsidRDefault="00F874B0" w:rsidP="00F874B0">
      <w:pPr>
        <w:pStyle w:val="Heading1"/>
      </w:pPr>
      <w:r>
        <w:t>References</w:t>
      </w:r>
    </w:p>
    <w:p w14:paraId="7DC8EF49" w14:textId="4DB498F4" w:rsidR="00490D2C" w:rsidRPr="0038789B" w:rsidRDefault="00490D2C">
      <w:pPr>
        <w:numPr>
          <w:ilvl w:val="0"/>
          <w:numId w:val="6"/>
        </w:numPr>
        <w:overflowPunct w:val="0"/>
        <w:autoSpaceDE w:val="0"/>
        <w:autoSpaceDN w:val="0"/>
        <w:adjustRightInd w:val="0"/>
        <w:spacing w:before="100" w:beforeAutospacing="1" w:after="120"/>
        <w:ind w:left="562" w:hanging="562"/>
        <w:textAlignment w:val="baseline"/>
        <w:rPr>
          <w:bCs/>
          <w:lang w:val="en-GB"/>
        </w:rPr>
      </w:pPr>
      <w:bookmarkStart w:id="3" w:name="_Ref40195690"/>
      <w:bookmarkStart w:id="4" w:name="_Ref115406224"/>
      <w:r w:rsidRPr="0038789B">
        <w:rPr>
          <w:bCs/>
          <w:lang w:val="en-GB"/>
        </w:rPr>
        <w:t>RP-</w:t>
      </w:r>
      <w:bookmarkEnd w:id="3"/>
      <w:r w:rsidR="00030D56" w:rsidRPr="0038789B">
        <w:rPr>
          <w:bCs/>
          <w:lang w:val="en-GB"/>
        </w:rPr>
        <w:t>234039, New WID on Artificial Intelligence (AI)/Machine Learning (ML) for NR Air Interface</w:t>
      </w:r>
      <w:bookmarkEnd w:id="4"/>
      <w:r w:rsidR="00030D56" w:rsidRPr="0038789B">
        <w:rPr>
          <w:bCs/>
          <w:lang w:val="en-GB"/>
        </w:rPr>
        <w:t>, December 2023, Qualcomm</w:t>
      </w:r>
    </w:p>
    <w:p w14:paraId="3F9993AE" w14:textId="29EA9BA8" w:rsidR="00F874B0" w:rsidRPr="0038789B" w:rsidRDefault="00030D56">
      <w:pPr>
        <w:numPr>
          <w:ilvl w:val="0"/>
          <w:numId w:val="6"/>
        </w:numPr>
        <w:overflowPunct w:val="0"/>
        <w:autoSpaceDE w:val="0"/>
        <w:autoSpaceDN w:val="0"/>
        <w:adjustRightInd w:val="0"/>
        <w:spacing w:before="100" w:beforeAutospacing="1" w:after="120"/>
        <w:ind w:left="562" w:hanging="562"/>
        <w:textAlignment w:val="baseline"/>
      </w:pPr>
      <w:r w:rsidRPr="0038789B">
        <w:rPr>
          <w:bCs/>
          <w:lang w:val="en-GB"/>
        </w:rPr>
        <w:t>TR 38.843, Study on AI/ML for NR air interface, Nov 2023</w:t>
      </w:r>
    </w:p>
    <w:p w14:paraId="48B53803" w14:textId="3324882F" w:rsidR="005E61D6" w:rsidRPr="0038789B" w:rsidRDefault="005E61D6">
      <w:pPr>
        <w:numPr>
          <w:ilvl w:val="0"/>
          <w:numId w:val="6"/>
        </w:numPr>
        <w:overflowPunct w:val="0"/>
        <w:autoSpaceDE w:val="0"/>
        <w:autoSpaceDN w:val="0"/>
        <w:adjustRightInd w:val="0"/>
        <w:spacing w:before="100" w:beforeAutospacing="1" w:after="120"/>
        <w:ind w:left="562" w:hanging="562"/>
        <w:textAlignment w:val="baseline"/>
      </w:pPr>
      <w:bookmarkStart w:id="5" w:name="_Ref163052444"/>
      <w:r w:rsidRPr="0038789B">
        <w:rPr>
          <w:bCs/>
          <w:lang w:val="en-GB"/>
        </w:rPr>
        <w:t>Chairman’s Notes, RAN1 #116, Athens, Greece, February 2024</w:t>
      </w:r>
      <w:bookmarkEnd w:id="5"/>
    </w:p>
    <w:p w14:paraId="209C41AB" w14:textId="78E4559A" w:rsidR="0038789B" w:rsidRPr="0038789B" w:rsidRDefault="0038789B">
      <w:pPr>
        <w:numPr>
          <w:ilvl w:val="0"/>
          <w:numId w:val="6"/>
        </w:numPr>
        <w:overflowPunct w:val="0"/>
        <w:autoSpaceDE w:val="0"/>
        <w:autoSpaceDN w:val="0"/>
        <w:adjustRightInd w:val="0"/>
        <w:spacing w:before="100" w:beforeAutospacing="1" w:after="120"/>
        <w:ind w:left="562" w:hanging="562"/>
        <w:textAlignment w:val="baseline"/>
      </w:pPr>
      <w:r w:rsidRPr="0038789B">
        <w:t>R1-2401825, Summary #2 of specification support for positioning accuracy enhancement, Ericsson, Athens, Greece, February 2024</w:t>
      </w:r>
    </w:p>
    <w:sectPr w:rsidR="0038789B" w:rsidRPr="0038789B" w:rsidSect="007944EB">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F4892"/>
    <w:multiLevelType w:val="hybridMultilevel"/>
    <w:tmpl w:val="866A1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BA7054"/>
    <w:multiLevelType w:val="hybridMultilevel"/>
    <w:tmpl w:val="D73A783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3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6"/>
  </w:num>
  <w:num w:numId="5" w16cid:durableId="1803502857">
    <w:abstractNumId w:val="1"/>
  </w:num>
  <w:num w:numId="6" w16cid:durableId="2118286083">
    <w:abstractNumId w:val="2"/>
  </w:num>
  <w:num w:numId="7" w16cid:durableId="756287963">
    <w:abstractNumId w:val="18"/>
  </w:num>
  <w:num w:numId="8" w16cid:durableId="456684728">
    <w:abstractNumId w:val="28"/>
  </w:num>
  <w:num w:numId="9" w16cid:durableId="108548426">
    <w:abstractNumId w:val="9"/>
  </w:num>
  <w:num w:numId="10" w16cid:durableId="1824928819">
    <w:abstractNumId w:val="22"/>
  </w:num>
  <w:num w:numId="11" w16cid:durableId="1796674147">
    <w:abstractNumId w:val="4"/>
  </w:num>
  <w:num w:numId="12" w16cid:durableId="250240344">
    <w:abstractNumId w:val="21"/>
  </w:num>
  <w:num w:numId="13" w16cid:durableId="534779754">
    <w:abstractNumId w:val="29"/>
  </w:num>
  <w:num w:numId="14" w16cid:durableId="1207182110">
    <w:abstractNumId w:val="31"/>
  </w:num>
  <w:num w:numId="15" w16cid:durableId="56706049">
    <w:abstractNumId w:val="10"/>
  </w:num>
  <w:num w:numId="16" w16cid:durableId="2045709208">
    <w:abstractNumId w:val="27"/>
  </w:num>
  <w:num w:numId="17" w16cid:durableId="1518304377">
    <w:abstractNumId w:val="6"/>
  </w:num>
  <w:num w:numId="18" w16cid:durableId="633146377">
    <w:abstractNumId w:val="24"/>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7"/>
  </w:num>
  <w:num w:numId="21" w16cid:durableId="2023899448">
    <w:abstractNumId w:val="12"/>
  </w:num>
  <w:num w:numId="22" w16cid:durableId="142939723">
    <w:abstractNumId w:val="14"/>
  </w:num>
  <w:num w:numId="23" w16cid:durableId="995761552">
    <w:abstractNumId w:val="26"/>
  </w:num>
  <w:num w:numId="24" w16cid:durableId="2104714835">
    <w:abstractNumId w:val="13"/>
  </w:num>
  <w:num w:numId="25" w16cid:durableId="1193305590">
    <w:abstractNumId w:val="23"/>
  </w:num>
  <w:num w:numId="26" w16cid:durableId="898134435">
    <w:abstractNumId w:val="5"/>
  </w:num>
  <w:num w:numId="27" w16cid:durableId="1790123946">
    <w:abstractNumId w:val="15"/>
  </w:num>
  <w:num w:numId="28" w16cid:durableId="100877633">
    <w:abstractNumId w:val="19"/>
  </w:num>
  <w:num w:numId="29" w16cid:durableId="2084909659">
    <w:abstractNumId w:val="25"/>
  </w:num>
  <w:num w:numId="30" w16cid:durableId="323358631">
    <w:abstractNumId w:val="11"/>
  </w:num>
  <w:num w:numId="31" w16cid:durableId="503129244">
    <w:abstractNumId w:val="17"/>
  </w:num>
  <w:num w:numId="32" w16cid:durableId="995915319">
    <w:abstractNumId w:val="32"/>
  </w:num>
  <w:num w:numId="33" w16cid:durableId="701908142">
    <w:abstractNumId w:val="8"/>
  </w:num>
  <w:num w:numId="34" w16cid:durableId="1438597112">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4D59"/>
    <w:rsid w:val="00007750"/>
    <w:rsid w:val="000100B5"/>
    <w:rsid w:val="00012EDC"/>
    <w:rsid w:val="00017B94"/>
    <w:rsid w:val="00017E93"/>
    <w:rsid w:val="000212EC"/>
    <w:rsid w:val="00021891"/>
    <w:rsid w:val="00024CF4"/>
    <w:rsid w:val="00025F8C"/>
    <w:rsid w:val="00030D56"/>
    <w:rsid w:val="00031D27"/>
    <w:rsid w:val="00031E68"/>
    <w:rsid w:val="000354D1"/>
    <w:rsid w:val="00037E22"/>
    <w:rsid w:val="00041988"/>
    <w:rsid w:val="00044CC2"/>
    <w:rsid w:val="00045367"/>
    <w:rsid w:val="00046585"/>
    <w:rsid w:val="0005053E"/>
    <w:rsid w:val="00050D4A"/>
    <w:rsid w:val="000531E2"/>
    <w:rsid w:val="00055D16"/>
    <w:rsid w:val="00055F76"/>
    <w:rsid w:val="0005612B"/>
    <w:rsid w:val="00057599"/>
    <w:rsid w:val="000605BB"/>
    <w:rsid w:val="000619BE"/>
    <w:rsid w:val="00063843"/>
    <w:rsid w:val="000639F0"/>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7006"/>
    <w:rsid w:val="000D0F78"/>
    <w:rsid w:val="000D2660"/>
    <w:rsid w:val="000D4A1A"/>
    <w:rsid w:val="000D54C9"/>
    <w:rsid w:val="000E2519"/>
    <w:rsid w:val="000E7202"/>
    <w:rsid w:val="000F2C70"/>
    <w:rsid w:val="00101D2A"/>
    <w:rsid w:val="0010269A"/>
    <w:rsid w:val="001033DC"/>
    <w:rsid w:val="00103EC9"/>
    <w:rsid w:val="00107247"/>
    <w:rsid w:val="0012163E"/>
    <w:rsid w:val="00127219"/>
    <w:rsid w:val="0013108B"/>
    <w:rsid w:val="00134A16"/>
    <w:rsid w:val="00140849"/>
    <w:rsid w:val="00144354"/>
    <w:rsid w:val="00145B42"/>
    <w:rsid w:val="0014756C"/>
    <w:rsid w:val="001511AC"/>
    <w:rsid w:val="00151765"/>
    <w:rsid w:val="00153773"/>
    <w:rsid w:val="0015382F"/>
    <w:rsid w:val="00156AB7"/>
    <w:rsid w:val="00160E77"/>
    <w:rsid w:val="00161E92"/>
    <w:rsid w:val="00162C20"/>
    <w:rsid w:val="0016537C"/>
    <w:rsid w:val="001655D0"/>
    <w:rsid w:val="00180B31"/>
    <w:rsid w:val="0018214E"/>
    <w:rsid w:val="00185A0B"/>
    <w:rsid w:val="0018607A"/>
    <w:rsid w:val="0018681C"/>
    <w:rsid w:val="00193222"/>
    <w:rsid w:val="00194582"/>
    <w:rsid w:val="00194BBD"/>
    <w:rsid w:val="0019597B"/>
    <w:rsid w:val="001A4FA2"/>
    <w:rsid w:val="001A5A42"/>
    <w:rsid w:val="001A5F2D"/>
    <w:rsid w:val="001A79E1"/>
    <w:rsid w:val="001B0BC6"/>
    <w:rsid w:val="001B3F28"/>
    <w:rsid w:val="001B4C03"/>
    <w:rsid w:val="001B4E23"/>
    <w:rsid w:val="001B7BEC"/>
    <w:rsid w:val="001B7D29"/>
    <w:rsid w:val="001C3DE0"/>
    <w:rsid w:val="001C4241"/>
    <w:rsid w:val="001C53C6"/>
    <w:rsid w:val="001C71ED"/>
    <w:rsid w:val="001D4036"/>
    <w:rsid w:val="001D4551"/>
    <w:rsid w:val="001D5F61"/>
    <w:rsid w:val="001D6F74"/>
    <w:rsid w:val="001D73FF"/>
    <w:rsid w:val="001E62A2"/>
    <w:rsid w:val="001E72E6"/>
    <w:rsid w:val="001E73AB"/>
    <w:rsid w:val="001F1442"/>
    <w:rsid w:val="00203A0D"/>
    <w:rsid w:val="00204770"/>
    <w:rsid w:val="00211B66"/>
    <w:rsid w:val="002134C9"/>
    <w:rsid w:val="00215CAC"/>
    <w:rsid w:val="0022064E"/>
    <w:rsid w:val="00220705"/>
    <w:rsid w:val="002210D8"/>
    <w:rsid w:val="0022367D"/>
    <w:rsid w:val="00227F4C"/>
    <w:rsid w:val="00232779"/>
    <w:rsid w:val="00242650"/>
    <w:rsid w:val="00245D27"/>
    <w:rsid w:val="00252B41"/>
    <w:rsid w:val="00256E42"/>
    <w:rsid w:val="00262732"/>
    <w:rsid w:val="00262D0A"/>
    <w:rsid w:val="00263926"/>
    <w:rsid w:val="00266E0F"/>
    <w:rsid w:val="00270C5A"/>
    <w:rsid w:val="0027181A"/>
    <w:rsid w:val="002732F4"/>
    <w:rsid w:val="00274F27"/>
    <w:rsid w:val="00283244"/>
    <w:rsid w:val="0028382F"/>
    <w:rsid w:val="00284AB0"/>
    <w:rsid w:val="00284D0F"/>
    <w:rsid w:val="00285B13"/>
    <w:rsid w:val="0029000E"/>
    <w:rsid w:val="002948FF"/>
    <w:rsid w:val="0029769A"/>
    <w:rsid w:val="002A274D"/>
    <w:rsid w:val="002A5B21"/>
    <w:rsid w:val="002A78F3"/>
    <w:rsid w:val="002A7C3D"/>
    <w:rsid w:val="002A7EFF"/>
    <w:rsid w:val="002B0171"/>
    <w:rsid w:val="002B72F3"/>
    <w:rsid w:val="002C1494"/>
    <w:rsid w:val="002C4EFD"/>
    <w:rsid w:val="002C60F8"/>
    <w:rsid w:val="002C65EC"/>
    <w:rsid w:val="002C796C"/>
    <w:rsid w:val="002D41A0"/>
    <w:rsid w:val="002D4B22"/>
    <w:rsid w:val="002D6F69"/>
    <w:rsid w:val="002E2806"/>
    <w:rsid w:val="002E337E"/>
    <w:rsid w:val="002E795F"/>
    <w:rsid w:val="002E7D5F"/>
    <w:rsid w:val="002F3060"/>
    <w:rsid w:val="002F41EF"/>
    <w:rsid w:val="002F7792"/>
    <w:rsid w:val="00300829"/>
    <w:rsid w:val="00301356"/>
    <w:rsid w:val="0030554A"/>
    <w:rsid w:val="00306493"/>
    <w:rsid w:val="003105DC"/>
    <w:rsid w:val="00311CE0"/>
    <w:rsid w:val="00315F36"/>
    <w:rsid w:val="00316932"/>
    <w:rsid w:val="003258BE"/>
    <w:rsid w:val="003262D0"/>
    <w:rsid w:val="003262D6"/>
    <w:rsid w:val="00326AED"/>
    <w:rsid w:val="00334DAC"/>
    <w:rsid w:val="0034417B"/>
    <w:rsid w:val="00344AE3"/>
    <w:rsid w:val="00345F30"/>
    <w:rsid w:val="0034606A"/>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5F5B"/>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F1EB0"/>
    <w:rsid w:val="003F4BDE"/>
    <w:rsid w:val="00402DE8"/>
    <w:rsid w:val="0041336F"/>
    <w:rsid w:val="00414973"/>
    <w:rsid w:val="00417FC9"/>
    <w:rsid w:val="004312F7"/>
    <w:rsid w:val="00434E5C"/>
    <w:rsid w:val="004414B0"/>
    <w:rsid w:val="0044499D"/>
    <w:rsid w:val="00446F00"/>
    <w:rsid w:val="004504F1"/>
    <w:rsid w:val="00452F6D"/>
    <w:rsid w:val="0045482E"/>
    <w:rsid w:val="00457F5D"/>
    <w:rsid w:val="00461B15"/>
    <w:rsid w:val="00462035"/>
    <w:rsid w:val="00465016"/>
    <w:rsid w:val="00465BC1"/>
    <w:rsid w:val="00466F57"/>
    <w:rsid w:val="004704C9"/>
    <w:rsid w:val="00473F4B"/>
    <w:rsid w:val="004752EB"/>
    <w:rsid w:val="004837C5"/>
    <w:rsid w:val="00485EDE"/>
    <w:rsid w:val="00490D2C"/>
    <w:rsid w:val="00491052"/>
    <w:rsid w:val="00497AA8"/>
    <w:rsid w:val="004A2991"/>
    <w:rsid w:val="004A41EF"/>
    <w:rsid w:val="004A5D6B"/>
    <w:rsid w:val="004B3124"/>
    <w:rsid w:val="004B368D"/>
    <w:rsid w:val="004B3DF5"/>
    <w:rsid w:val="004B4D8D"/>
    <w:rsid w:val="004B74CC"/>
    <w:rsid w:val="004C4A14"/>
    <w:rsid w:val="004C7036"/>
    <w:rsid w:val="004E01AD"/>
    <w:rsid w:val="004E6A70"/>
    <w:rsid w:val="004E6D4D"/>
    <w:rsid w:val="004F5C1C"/>
    <w:rsid w:val="00503B57"/>
    <w:rsid w:val="0050600B"/>
    <w:rsid w:val="005062CA"/>
    <w:rsid w:val="00510C62"/>
    <w:rsid w:val="00513173"/>
    <w:rsid w:val="00517ADD"/>
    <w:rsid w:val="00517E54"/>
    <w:rsid w:val="00520081"/>
    <w:rsid w:val="00521183"/>
    <w:rsid w:val="00523D91"/>
    <w:rsid w:val="0052593A"/>
    <w:rsid w:val="00526C5F"/>
    <w:rsid w:val="005327E9"/>
    <w:rsid w:val="00532BAF"/>
    <w:rsid w:val="005335F9"/>
    <w:rsid w:val="0053741F"/>
    <w:rsid w:val="0053782C"/>
    <w:rsid w:val="00543C04"/>
    <w:rsid w:val="005516AB"/>
    <w:rsid w:val="00556671"/>
    <w:rsid w:val="00561D69"/>
    <w:rsid w:val="00562D2B"/>
    <w:rsid w:val="00574720"/>
    <w:rsid w:val="00576934"/>
    <w:rsid w:val="0057794A"/>
    <w:rsid w:val="0058043D"/>
    <w:rsid w:val="0058134C"/>
    <w:rsid w:val="00583230"/>
    <w:rsid w:val="00593FCB"/>
    <w:rsid w:val="0059417B"/>
    <w:rsid w:val="00596063"/>
    <w:rsid w:val="0059787C"/>
    <w:rsid w:val="005A009B"/>
    <w:rsid w:val="005A371E"/>
    <w:rsid w:val="005B0F7A"/>
    <w:rsid w:val="005B1AD1"/>
    <w:rsid w:val="005B5102"/>
    <w:rsid w:val="005B6997"/>
    <w:rsid w:val="005C7B97"/>
    <w:rsid w:val="005D31EE"/>
    <w:rsid w:val="005D45F7"/>
    <w:rsid w:val="005D5233"/>
    <w:rsid w:val="005E18E3"/>
    <w:rsid w:val="005E25D9"/>
    <w:rsid w:val="005E44F4"/>
    <w:rsid w:val="005E61D6"/>
    <w:rsid w:val="005E6DA9"/>
    <w:rsid w:val="005E7387"/>
    <w:rsid w:val="005F13B7"/>
    <w:rsid w:val="005F15CC"/>
    <w:rsid w:val="005F164C"/>
    <w:rsid w:val="005F2CE0"/>
    <w:rsid w:val="005F7A0E"/>
    <w:rsid w:val="00600FC5"/>
    <w:rsid w:val="00604C3D"/>
    <w:rsid w:val="00610E7F"/>
    <w:rsid w:val="00616EC2"/>
    <w:rsid w:val="0061765C"/>
    <w:rsid w:val="0062198D"/>
    <w:rsid w:val="00622552"/>
    <w:rsid w:val="00624E1C"/>
    <w:rsid w:val="00626534"/>
    <w:rsid w:val="00626FC9"/>
    <w:rsid w:val="00631A14"/>
    <w:rsid w:val="00634AF5"/>
    <w:rsid w:val="00636D7B"/>
    <w:rsid w:val="006414B5"/>
    <w:rsid w:val="00641951"/>
    <w:rsid w:val="0064204C"/>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EE8"/>
    <w:rsid w:val="0068752E"/>
    <w:rsid w:val="006A082F"/>
    <w:rsid w:val="006A43D9"/>
    <w:rsid w:val="006A45D6"/>
    <w:rsid w:val="006A55C2"/>
    <w:rsid w:val="006A57C0"/>
    <w:rsid w:val="006A7C65"/>
    <w:rsid w:val="006B060B"/>
    <w:rsid w:val="006B0B48"/>
    <w:rsid w:val="006B3E00"/>
    <w:rsid w:val="006B5D4F"/>
    <w:rsid w:val="006C3506"/>
    <w:rsid w:val="006C4E0D"/>
    <w:rsid w:val="006D54CF"/>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1E2A"/>
    <w:rsid w:val="00753D11"/>
    <w:rsid w:val="0075517A"/>
    <w:rsid w:val="007570AB"/>
    <w:rsid w:val="00757C69"/>
    <w:rsid w:val="0076641C"/>
    <w:rsid w:val="00770366"/>
    <w:rsid w:val="007720DD"/>
    <w:rsid w:val="007727CB"/>
    <w:rsid w:val="007740EF"/>
    <w:rsid w:val="0078114E"/>
    <w:rsid w:val="007944EB"/>
    <w:rsid w:val="00794ED2"/>
    <w:rsid w:val="007950C8"/>
    <w:rsid w:val="007A1F9E"/>
    <w:rsid w:val="007B1837"/>
    <w:rsid w:val="007B273D"/>
    <w:rsid w:val="007B4396"/>
    <w:rsid w:val="007B5221"/>
    <w:rsid w:val="007B5C51"/>
    <w:rsid w:val="007D0BA5"/>
    <w:rsid w:val="007D7F00"/>
    <w:rsid w:val="007E03DA"/>
    <w:rsid w:val="007E0C85"/>
    <w:rsid w:val="007E3054"/>
    <w:rsid w:val="007E54EF"/>
    <w:rsid w:val="007E554B"/>
    <w:rsid w:val="007E6FF6"/>
    <w:rsid w:val="007E7421"/>
    <w:rsid w:val="007F128C"/>
    <w:rsid w:val="007F4737"/>
    <w:rsid w:val="0081070A"/>
    <w:rsid w:val="00813F25"/>
    <w:rsid w:val="00816874"/>
    <w:rsid w:val="00816C7F"/>
    <w:rsid w:val="00820D52"/>
    <w:rsid w:val="00821563"/>
    <w:rsid w:val="008217C9"/>
    <w:rsid w:val="00821C78"/>
    <w:rsid w:val="00822058"/>
    <w:rsid w:val="00823DFA"/>
    <w:rsid w:val="00830BA2"/>
    <w:rsid w:val="008331B0"/>
    <w:rsid w:val="00834862"/>
    <w:rsid w:val="00836817"/>
    <w:rsid w:val="00840777"/>
    <w:rsid w:val="008415E7"/>
    <w:rsid w:val="0084320E"/>
    <w:rsid w:val="00844C01"/>
    <w:rsid w:val="00855CDB"/>
    <w:rsid w:val="00856302"/>
    <w:rsid w:val="0086025F"/>
    <w:rsid w:val="00860F75"/>
    <w:rsid w:val="0086391A"/>
    <w:rsid w:val="0086586C"/>
    <w:rsid w:val="00871978"/>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591F"/>
    <w:rsid w:val="008A5F33"/>
    <w:rsid w:val="008A65A1"/>
    <w:rsid w:val="008A69C1"/>
    <w:rsid w:val="008B24BF"/>
    <w:rsid w:val="008B5850"/>
    <w:rsid w:val="008B73C1"/>
    <w:rsid w:val="008C009A"/>
    <w:rsid w:val="008C2187"/>
    <w:rsid w:val="008C4747"/>
    <w:rsid w:val="008D05A8"/>
    <w:rsid w:val="008D0789"/>
    <w:rsid w:val="008D18C8"/>
    <w:rsid w:val="008D3DD1"/>
    <w:rsid w:val="008D69C5"/>
    <w:rsid w:val="008D6AE1"/>
    <w:rsid w:val="008E0BA2"/>
    <w:rsid w:val="008E23E0"/>
    <w:rsid w:val="008F0E83"/>
    <w:rsid w:val="008F11CC"/>
    <w:rsid w:val="008F24A4"/>
    <w:rsid w:val="00901D2D"/>
    <w:rsid w:val="009040E2"/>
    <w:rsid w:val="00906E5E"/>
    <w:rsid w:val="00911E05"/>
    <w:rsid w:val="00911EFA"/>
    <w:rsid w:val="00914A4F"/>
    <w:rsid w:val="009169C4"/>
    <w:rsid w:val="00916E49"/>
    <w:rsid w:val="00920227"/>
    <w:rsid w:val="00922BBD"/>
    <w:rsid w:val="00923A3D"/>
    <w:rsid w:val="009242FD"/>
    <w:rsid w:val="00927D99"/>
    <w:rsid w:val="00931780"/>
    <w:rsid w:val="00934682"/>
    <w:rsid w:val="009351F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7EB1"/>
    <w:rsid w:val="009C3BBA"/>
    <w:rsid w:val="009C53B3"/>
    <w:rsid w:val="009D18CF"/>
    <w:rsid w:val="009D1C4F"/>
    <w:rsid w:val="009E0E57"/>
    <w:rsid w:val="009E16AA"/>
    <w:rsid w:val="009F56D8"/>
    <w:rsid w:val="009F58CE"/>
    <w:rsid w:val="009F7D20"/>
    <w:rsid w:val="00A0231B"/>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1FDB"/>
    <w:rsid w:val="00A42B01"/>
    <w:rsid w:val="00A467BD"/>
    <w:rsid w:val="00A46C64"/>
    <w:rsid w:val="00A53D85"/>
    <w:rsid w:val="00A57DDC"/>
    <w:rsid w:val="00A60EAB"/>
    <w:rsid w:val="00A805B9"/>
    <w:rsid w:val="00A80DF8"/>
    <w:rsid w:val="00A81738"/>
    <w:rsid w:val="00A86777"/>
    <w:rsid w:val="00A9213A"/>
    <w:rsid w:val="00A93DEE"/>
    <w:rsid w:val="00A94446"/>
    <w:rsid w:val="00A95A78"/>
    <w:rsid w:val="00AA3700"/>
    <w:rsid w:val="00AA4EE3"/>
    <w:rsid w:val="00AB0956"/>
    <w:rsid w:val="00AB26E1"/>
    <w:rsid w:val="00AB54AA"/>
    <w:rsid w:val="00AB59B7"/>
    <w:rsid w:val="00AC05BF"/>
    <w:rsid w:val="00AC23CB"/>
    <w:rsid w:val="00AC2430"/>
    <w:rsid w:val="00AC7CD6"/>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24B7F"/>
    <w:rsid w:val="00B25226"/>
    <w:rsid w:val="00B30C35"/>
    <w:rsid w:val="00B3398E"/>
    <w:rsid w:val="00B4058C"/>
    <w:rsid w:val="00B51C98"/>
    <w:rsid w:val="00B52FF0"/>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2C2A"/>
    <w:rsid w:val="00BF487F"/>
    <w:rsid w:val="00BF6DEF"/>
    <w:rsid w:val="00C0753A"/>
    <w:rsid w:val="00C20B5B"/>
    <w:rsid w:val="00C21085"/>
    <w:rsid w:val="00C2111A"/>
    <w:rsid w:val="00C2234E"/>
    <w:rsid w:val="00C249B7"/>
    <w:rsid w:val="00C250F7"/>
    <w:rsid w:val="00C36E32"/>
    <w:rsid w:val="00C434FF"/>
    <w:rsid w:val="00C45A3B"/>
    <w:rsid w:val="00C463BF"/>
    <w:rsid w:val="00C46B5C"/>
    <w:rsid w:val="00C5338B"/>
    <w:rsid w:val="00C56503"/>
    <w:rsid w:val="00C62C4E"/>
    <w:rsid w:val="00C65264"/>
    <w:rsid w:val="00C6638D"/>
    <w:rsid w:val="00C6643C"/>
    <w:rsid w:val="00C66A4A"/>
    <w:rsid w:val="00C70860"/>
    <w:rsid w:val="00C74ED4"/>
    <w:rsid w:val="00C762ED"/>
    <w:rsid w:val="00C767DE"/>
    <w:rsid w:val="00C8088E"/>
    <w:rsid w:val="00C84FE2"/>
    <w:rsid w:val="00C852DF"/>
    <w:rsid w:val="00C92AEE"/>
    <w:rsid w:val="00C97556"/>
    <w:rsid w:val="00CA1E5F"/>
    <w:rsid w:val="00CA24D4"/>
    <w:rsid w:val="00CA48D8"/>
    <w:rsid w:val="00CB0ED5"/>
    <w:rsid w:val="00CB1134"/>
    <w:rsid w:val="00CB3368"/>
    <w:rsid w:val="00CB39B6"/>
    <w:rsid w:val="00CB5A91"/>
    <w:rsid w:val="00CB5D21"/>
    <w:rsid w:val="00CC3519"/>
    <w:rsid w:val="00CC7F53"/>
    <w:rsid w:val="00CD27DB"/>
    <w:rsid w:val="00CE171E"/>
    <w:rsid w:val="00CE2EA5"/>
    <w:rsid w:val="00CE3C3A"/>
    <w:rsid w:val="00CE7503"/>
    <w:rsid w:val="00CF1985"/>
    <w:rsid w:val="00CF1E92"/>
    <w:rsid w:val="00CF7AE6"/>
    <w:rsid w:val="00D04A53"/>
    <w:rsid w:val="00D07571"/>
    <w:rsid w:val="00D079BA"/>
    <w:rsid w:val="00D10E09"/>
    <w:rsid w:val="00D1218B"/>
    <w:rsid w:val="00D14595"/>
    <w:rsid w:val="00D17438"/>
    <w:rsid w:val="00D177E7"/>
    <w:rsid w:val="00D203EE"/>
    <w:rsid w:val="00D21BF0"/>
    <w:rsid w:val="00D22343"/>
    <w:rsid w:val="00D24E9A"/>
    <w:rsid w:val="00D263F1"/>
    <w:rsid w:val="00D313A3"/>
    <w:rsid w:val="00D31D9D"/>
    <w:rsid w:val="00D322FF"/>
    <w:rsid w:val="00D36026"/>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1B34"/>
    <w:rsid w:val="00DA4FD3"/>
    <w:rsid w:val="00DA5EB1"/>
    <w:rsid w:val="00DA6CA6"/>
    <w:rsid w:val="00DB1A36"/>
    <w:rsid w:val="00DB481F"/>
    <w:rsid w:val="00DB6BFF"/>
    <w:rsid w:val="00DB7E54"/>
    <w:rsid w:val="00DC1188"/>
    <w:rsid w:val="00DD10ED"/>
    <w:rsid w:val="00DE4D2C"/>
    <w:rsid w:val="00DF0066"/>
    <w:rsid w:val="00E00694"/>
    <w:rsid w:val="00E07D55"/>
    <w:rsid w:val="00E10633"/>
    <w:rsid w:val="00E11B95"/>
    <w:rsid w:val="00E11EDC"/>
    <w:rsid w:val="00E12DDA"/>
    <w:rsid w:val="00E14DBE"/>
    <w:rsid w:val="00E2230C"/>
    <w:rsid w:val="00E30225"/>
    <w:rsid w:val="00E327AE"/>
    <w:rsid w:val="00E35546"/>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3046"/>
    <w:rsid w:val="00E96857"/>
    <w:rsid w:val="00EA0E7B"/>
    <w:rsid w:val="00EA2090"/>
    <w:rsid w:val="00EA2886"/>
    <w:rsid w:val="00EA6165"/>
    <w:rsid w:val="00EA73C1"/>
    <w:rsid w:val="00EC0F55"/>
    <w:rsid w:val="00EC1701"/>
    <w:rsid w:val="00EC1E25"/>
    <w:rsid w:val="00EC2A35"/>
    <w:rsid w:val="00EC2E26"/>
    <w:rsid w:val="00EC42C0"/>
    <w:rsid w:val="00ED07C3"/>
    <w:rsid w:val="00ED0C58"/>
    <w:rsid w:val="00ED2A5F"/>
    <w:rsid w:val="00ED5F2E"/>
    <w:rsid w:val="00EE18CC"/>
    <w:rsid w:val="00EE1D9A"/>
    <w:rsid w:val="00EE35BB"/>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665F5"/>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D1A"/>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25</Pages>
  <Words>8632</Words>
  <Characters>49203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9</cp:revision>
  <cp:lastPrinted>2024-04-04T20:41:00Z</cp:lastPrinted>
  <dcterms:created xsi:type="dcterms:W3CDTF">2024-04-04T01:25:00Z</dcterms:created>
  <dcterms:modified xsi:type="dcterms:W3CDTF">2024-04-05T18:37:00Z</dcterms:modified>
</cp:coreProperties>
</file>